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851776" w14:paraId="1EE6439B" w14:textId="77777777" w:rsidTr="00EB638B">
        <w:tc>
          <w:tcPr>
            <w:tcW w:w="0" w:type="auto"/>
            <w:shd w:val="clear" w:color="auto" w:fill="000080"/>
            <w:vAlign w:val="center"/>
          </w:tcPr>
          <w:p w14:paraId="1245E81C" w14:textId="20AAC1F7" w:rsidR="005A6F3E" w:rsidRPr="00851776" w:rsidRDefault="005A6F3E" w:rsidP="00EC532D">
            <w:pPr>
              <w:widowControl w:val="0"/>
              <w:rPr>
                <w:rFonts w:ascii="Segoe UI" w:hAnsi="Segoe UI" w:cs="Segoe UI"/>
                <w:sz w:val="28"/>
                <w:szCs w:val="28"/>
              </w:rPr>
            </w:pPr>
            <w:r w:rsidRPr="00851776">
              <w:rPr>
                <w:rFonts w:ascii="Segoe UI" w:hAnsi="Segoe UI" w:cs="Segoe UI"/>
                <w:b/>
                <w:bCs/>
                <w:sz w:val="28"/>
                <w:szCs w:val="28"/>
              </w:rPr>
              <w:t>Microsoft</w:t>
            </w:r>
            <w:r w:rsidR="00EC532D" w:rsidRPr="00851776">
              <w:rPr>
                <w:rStyle w:val="FootnoteReference"/>
                <w:rFonts w:ascii="Segoe UI" w:hAnsi="Segoe UI" w:cs="Segoe UI"/>
                <w:b/>
                <w:bCs/>
                <w:sz w:val="28"/>
                <w:szCs w:val="28"/>
              </w:rPr>
              <w:footnoteReference w:id="1"/>
            </w:r>
            <w:r w:rsidRPr="00851776">
              <w:rPr>
                <w:rFonts w:ascii="Segoe UI" w:hAnsi="Segoe UI" w:cs="Segoe UI"/>
                <w:b/>
                <w:bCs/>
                <w:color w:val="FFFFFF" w:themeColor="background1"/>
                <w:sz w:val="28"/>
                <w:szCs w:val="28"/>
              </w:rPr>
              <w:t xml:space="preserve"> SQL Server 201</w:t>
            </w:r>
            <w:r w:rsidR="00851776" w:rsidRPr="00851776">
              <w:rPr>
                <w:rFonts w:ascii="Segoe UI" w:hAnsi="Segoe UI" w:cs="Segoe UI"/>
                <w:b/>
                <w:bCs/>
                <w:color w:val="FFFFFF" w:themeColor="background1"/>
                <w:sz w:val="28"/>
                <w:szCs w:val="28"/>
              </w:rPr>
              <w:t>9</w:t>
            </w:r>
            <w:r w:rsidRPr="00851776">
              <w:rPr>
                <w:rFonts w:ascii="Segoe UI" w:hAnsi="Segoe UI" w:cs="Segoe UI"/>
                <w:b/>
                <w:bCs/>
                <w:color w:val="FFFFFF" w:themeColor="background1"/>
                <w:sz w:val="28"/>
                <w:szCs w:val="28"/>
              </w:rPr>
              <w:t xml:space="preserve"> </w:t>
            </w:r>
            <w:r w:rsidRPr="00851776">
              <w:rPr>
                <w:rFonts w:ascii="Segoe UI" w:hAnsi="Segoe UI" w:cs="Segoe UI"/>
                <w:b/>
                <w:bCs/>
                <w:color w:val="FFFFFF" w:themeColor="background1"/>
                <w:sz w:val="28"/>
                <w:szCs w:val="28"/>
                <w:lang w:val="en-US" w:eastAsia="en-US" w:bidi="ar-SA"/>
              </w:rPr>
              <w:t>Standard</w:t>
            </w:r>
            <w:r w:rsidRPr="00851776">
              <w:rPr>
                <w:rFonts w:ascii="Segoe UI" w:hAnsi="Segoe UI" w:cs="Segoe UI"/>
                <w:b/>
                <w:bCs/>
                <w:color w:val="FFFFFF" w:themeColor="background1"/>
                <w:sz w:val="28"/>
                <w:szCs w:val="28"/>
              </w:rPr>
              <w:t xml:space="preserve"> (Tempo de Execução)</w:t>
            </w:r>
            <w:r w:rsidRPr="00851776">
              <w:rPr>
                <w:rFonts w:ascii="Segoe UI" w:hAnsi="Segoe UI" w:cs="Segoe UI"/>
                <w:b/>
                <w:bCs/>
                <w:sz w:val="28"/>
                <w:szCs w:val="28"/>
              </w:rPr>
              <w:t xml:space="preserve"> </w:t>
            </w:r>
            <w:r w:rsidRPr="00851776">
              <w:rPr>
                <w:rFonts w:ascii="Segoe UI" w:hAnsi="Segoe UI" w:cs="Segoe UI"/>
                <w:b/>
                <w:sz w:val="20"/>
                <w:szCs w:val="20"/>
              </w:rPr>
              <w:fldChar w:fldCharType="begin">
                <w:ffData>
                  <w:name w:val="Text33"/>
                  <w:enabled/>
                  <w:calcOnExit w:val="0"/>
                  <w:textInput/>
                </w:ffData>
              </w:fldChar>
            </w:r>
            <w:r w:rsidR="00EB638B" w:rsidRPr="00851776">
              <w:rPr>
                <w:rFonts w:ascii="Segoe UI" w:hAnsi="Segoe UI" w:cs="Segoe UI"/>
                <w:b/>
                <w:sz w:val="20"/>
                <w:szCs w:val="20"/>
                <w:lang w:val="en-US"/>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Pr="00851776">
              <w:rPr>
                <w:rFonts w:ascii="Segoe UI" w:hAnsi="Segoe UI" w:cs="Segoe UI"/>
              </w:rPr>
              <w:fldChar w:fldCharType="end"/>
            </w:r>
            <w:r w:rsidR="00EC532D" w:rsidRPr="00851776">
              <w:rPr>
                <w:rFonts w:ascii="Segoe UI" w:hAnsi="Segoe UI" w:cs="Segoe UI"/>
                <w:b/>
                <w:bCs/>
                <w:color w:val="FFFFFF" w:themeColor="background1"/>
                <w:sz w:val="28"/>
                <w:szCs w:val="28"/>
                <w:vertAlign w:val="superscript"/>
                <w:lang w:val="en-US" w:eastAsia="en-US" w:bidi="ar-SA"/>
              </w:rPr>
              <w:footnoteReference w:id="2"/>
            </w:r>
          </w:p>
        </w:tc>
      </w:tr>
      <w:tr w:rsidR="005A6F3E" w:rsidRPr="00851776" w14:paraId="0BB3242D" w14:textId="77777777" w:rsidTr="00EB638B">
        <w:trPr>
          <w:trHeight w:hRule="exact" w:val="72"/>
        </w:trPr>
        <w:tc>
          <w:tcPr>
            <w:tcW w:w="0" w:type="auto"/>
          </w:tcPr>
          <w:p w14:paraId="02BC4517" w14:textId="77777777" w:rsidR="005A6F3E" w:rsidRPr="00851776" w:rsidRDefault="005A6F3E" w:rsidP="000A3E9A">
            <w:pPr>
              <w:rPr>
                <w:rFonts w:ascii="Segoe UI" w:hAnsi="Segoe UI" w:cs="Segoe UI"/>
                <w:sz w:val="20"/>
                <w:szCs w:val="20"/>
              </w:rPr>
            </w:pPr>
          </w:p>
        </w:tc>
      </w:tr>
      <w:tr w:rsidR="000A3E9A" w:rsidRPr="00851776" w14:paraId="25DFB6E6" w14:textId="77777777" w:rsidTr="00890080">
        <w:trPr>
          <w:trHeight w:hRule="exact" w:val="2146"/>
        </w:trPr>
        <w:tc>
          <w:tcPr>
            <w:tcW w:w="0" w:type="auto"/>
            <w:vAlign w:val="center"/>
          </w:tcPr>
          <w:p w14:paraId="634E6CCC"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lang w:val="es-MX" w:eastAsia="en-US" w:bidi="ar-SA"/>
              </w:rPr>
              <w:t>Licenças de</w:t>
            </w:r>
            <w:r w:rsidRPr="00851776">
              <w:rPr>
                <w:rFonts w:ascii="Segoe UI" w:hAnsi="Segoe UI" w:cs="Segoe UI"/>
                <w:b/>
                <w:sz w:val="20"/>
                <w:szCs w:val="20"/>
              </w:rPr>
              <w:t xml:space="preserve"> Núcleo: </w:t>
            </w:r>
            <w:r w:rsidRPr="00851776">
              <w:rPr>
                <w:rFonts w:ascii="Segoe UI" w:hAnsi="Segoe UI" w:cs="Segoe UI"/>
                <w:b/>
                <w:sz w:val="20"/>
                <w:szCs w:val="20"/>
              </w:rPr>
              <w:fldChar w:fldCharType="begin">
                <w:ffData>
                  <w:name w:val="Text33"/>
                  <w:enabled/>
                  <w:calcOnExit w:val="0"/>
                  <w:textInput/>
                </w:ffData>
              </w:fldChar>
            </w:r>
            <w:r w:rsidRPr="00851776">
              <w:rPr>
                <w:rFonts w:ascii="Segoe UI" w:hAnsi="Segoe UI" w:cs="Segoe UI"/>
                <w:b/>
                <w:sz w:val="20"/>
                <w:szCs w:val="20"/>
                <w:lang w:val="es-MX"/>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sz w:val="20"/>
                <w:szCs w:val="20"/>
              </w:rPr>
              <w:fldChar w:fldCharType="end"/>
            </w:r>
            <w:r w:rsidR="005E13D0" w:rsidRPr="00851776">
              <w:rPr>
                <w:rStyle w:val="FootnoteReference"/>
                <w:rFonts w:ascii="Segoe UI" w:hAnsi="Segoe UI" w:cs="Segoe UI"/>
                <w:b/>
                <w:bCs/>
                <w:sz w:val="20"/>
                <w:szCs w:val="20"/>
              </w:rPr>
              <w:footnoteReference w:id="3"/>
            </w:r>
          </w:p>
          <w:p w14:paraId="54EABDD1"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rPr>
              <w:t xml:space="preserve">Licenças de Servidor: </w:t>
            </w:r>
            <w:r w:rsidRPr="00851776">
              <w:rPr>
                <w:rFonts w:ascii="Segoe UI" w:hAnsi="Segoe UI" w:cs="Segoe UI"/>
                <w:b/>
                <w:sz w:val="20"/>
                <w:szCs w:val="20"/>
              </w:rPr>
              <w:fldChar w:fldCharType="begin">
                <w:ffData>
                  <w:name w:val="Text33"/>
                  <w:enabled/>
                  <w:calcOnExit w:val="0"/>
                  <w:textInput/>
                </w:ffData>
              </w:fldChar>
            </w:r>
            <w:r w:rsidRPr="00851776">
              <w:rPr>
                <w:rFonts w:ascii="Segoe UI" w:hAnsi="Segoe UI" w:cs="Segoe UI"/>
                <w:b/>
                <w:sz w:val="20"/>
                <w:szCs w:val="20"/>
                <w:lang w:val="es-MX"/>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sz w:val="20"/>
                <w:szCs w:val="20"/>
              </w:rPr>
              <w:fldChar w:fldCharType="end"/>
            </w:r>
            <w:r w:rsidR="002977EB" w:rsidRPr="00851776">
              <w:rPr>
                <w:rStyle w:val="FootnoteReference"/>
                <w:rFonts w:ascii="Segoe UI" w:hAnsi="Segoe UI" w:cs="Segoe UI"/>
                <w:b/>
                <w:bCs/>
                <w:sz w:val="20"/>
                <w:szCs w:val="20"/>
              </w:rPr>
              <w:footnoteReference w:id="4"/>
            </w:r>
          </w:p>
          <w:p w14:paraId="35753E6E"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rPr>
              <w:t xml:space="preserve">Licenças de Acesso para Cliente do Usuário: </w:t>
            </w:r>
            <w:r w:rsidRPr="00851776">
              <w:rPr>
                <w:rFonts w:ascii="Segoe UI" w:hAnsi="Segoe UI" w:cs="Segoe UI"/>
                <w:b/>
                <w:sz w:val="20"/>
                <w:szCs w:val="20"/>
                <w:u w:val="single"/>
              </w:rPr>
              <w:fldChar w:fldCharType="begin">
                <w:ffData>
                  <w:name w:val="Text33"/>
                  <w:enabled/>
                  <w:calcOnExit w:val="0"/>
                  <w:textInput/>
                </w:ffData>
              </w:fldChar>
            </w:r>
            <w:r w:rsidRPr="00851776">
              <w:rPr>
                <w:rFonts w:ascii="Segoe UI" w:hAnsi="Segoe UI" w:cs="Segoe UI"/>
                <w:b/>
                <w:sz w:val="20"/>
                <w:szCs w:val="20"/>
                <w:u w:val="single"/>
                <w:lang w:val="es-MX"/>
              </w:rPr>
              <w:instrText xml:space="preserve"> FORMTEXT </w:instrText>
            </w:r>
            <w:r w:rsidRPr="00851776">
              <w:rPr>
                <w:rFonts w:ascii="Segoe UI" w:hAnsi="Segoe UI" w:cs="Segoe UI"/>
                <w:b/>
                <w:sz w:val="20"/>
                <w:szCs w:val="20"/>
                <w:u w:val="single"/>
                <w:lang w:val="fr-FR"/>
              </w:rPr>
            </w:r>
            <w:r w:rsidRPr="00851776">
              <w:rPr>
                <w:rFonts w:ascii="Segoe UI" w:hAnsi="Segoe UI" w:cs="Segoe UI"/>
                <w:b/>
                <w:sz w:val="20"/>
                <w:szCs w:val="20"/>
                <w:u w:val="single"/>
                <w:lang w:val="fr-FR"/>
              </w:rPr>
              <w:fldChar w:fldCharType="separate"/>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sz w:val="20"/>
                <w:szCs w:val="20"/>
              </w:rPr>
              <w:fldChar w:fldCharType="end"/>
            </w:r>
            <w:r w:rsidR="00C165C5" w:rsidRPr="00851776">
              <w:rPr>
                <w:rStyle w:val="FootnoteReference"/>
                <w:rFonts w:ascii="Segoe UI" w:hAnsi="Segoe UI" w:cs="Segoe UI"/>
                <w:b/>
                <w:bCs/>
                <w:sz w:val="20"/>
                <w:szCs w:val="20"/>
              </w:rPr>
              <w:footnoteReference w:id="5"/>
            </w:r>
          </w:p>
          <w:p w14:paraId="4D75F2DE" w14:textId="6DE8C924" w:rsidR="000A3E9A" w:rsidRPr="00851776" w:rsidRDefault="000A3E9A" w:rsidP="00890080">
            <w:pPr>
              <w:rPr>
                <w:rFonts w:ascii="Segoe UI" w:hAnsi="Segoe UI" w:cs="Segoe UI"/>
                <w:b/>
                <w:sz w:val="20"/>
                <w:szCs w:val="20"/>
                <w:lang w:val="es-MX"/>
              </w:rPr>
            </w:pPr>
            <w:r w:rsidRPr="00851776">
              <w:rPr>
                <w:rFonts w:ascii="Segoe UI" w:hAnsi="Segoe UI" w:cs="Segoe UI"/>
                <w:b/>
                <w:sz w:val="20"/>
                <w:szCs w:val="20"/>
              </w:rPr>
              <w:t xml:space="preserve">Licenças de Acesso para Cliente do Dispositivo: </w:t>
            </w:r>
            <w:r w:rsidRPr="00851776">
              <w:rPr>
                <w:rFonts w:ascii="Segoe UI" w:hAnsi="Segoe UI" w:cs="Segoe UI"/>
                <w:b/>
                <w:sz w:val="20"/>
                <w:szCs w:val="20"/>
                <w:u w:val="single"/>
              </w:rPr>
              <w:fldChar w:fldCharType="begin">
                <w:ffData>
                  <w:name w:val=""/>
                  <w:enabled/>
                  <w:calcOnExit w:val="0"/>
                  <w:textInput/>
                </w:ffData>
              </w:fldChar>
            </w:r>
            <w:r w:rsidRPr="00851776">
              <w:rPr>
                <w:rFonts w:ascii="Segoe UI" w:hAnsi="Segoe UI" w:cs="Segoe UI"/>
                <w:b/>
                <w:sz w:val="20"/>
                <w:szCs w:val="20"/>
                <w:u w:val="single"/>
              </w:rPr>
              <w:instrText xml:space="preserve"> FORMTEXT </w:instrText>
            </w:r>
            <w:r w:rsidRPr="00851776">
              <w:rPr>
                <w:rFonts w:ascii="Segoe UI" w:hAnsi="Segoe UI" w:cs="Segoe UI"/>
                <w:b/>
                <w:sz w:val="20"/>
                <w:szCs w:val="20"/>
                <w:u w:val="single"/>
              </w:rPr>
            </w:r>
            <w:r w:rsidRPr="00851776">
              <w:rPr>
                <w:rFonts w:ascii="Segoe UI" w:hAnsi="Segoe UI" w:cs="Segoe UI"/>
                <w:b/>
                <w:sz w:val="20"/>
                <w:szCs w:val="20"/>
                <w:u w:val="single"/>
              </w:rPr>
              <w:fldChar w:fldCharType="separate"/>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sz w:val="20"/>
                <w:szCs w:val="20"/>
              </w:rPr>
              <w:fldChar w:fldCharType="end"/>
            </w:r>
            <w:r w:rsidR="00344701" w:rsidRPr="00851776">
              <w:rPr>
                <w:rStyle w:val="FootnoteReference"/>
                <w:rFonts w:ascii="Segoe UI" w:hAnsi="Segoe UI" w:cs="Segoe UI"/>
                <w:b/>
                <w:bCs/>
                <w:sz w:val="20"/>
                <w:szCs w:val="20"/>
              </w:rPr>
              <w:footnoteReference w:id="6"/>
            </w:r>
          </w:p>
        </w:tc>
      </w:tr>
      <w:tr w:rsidR="000A3E9A" w:rsidRPr="00851776" w14:paraId="308A308C" w14:textId="77777777" w:rsidTr="00EB638B">
        <w:trPr>
          <w:trHeight w:hRule="exact" w:val="518"/>
        </w:trPr>
        <w:tc>
          <w:tcPr>
            <w:tcW w:w="0" w:type="auto"/>
            <w:shd w:val="clear" w:color="auto" w:fill="000080"/>
            <w:vAlign w:val="center"/>
          </w:tcPr>
          <w:p w14:paraId="12786A14" w14:textId="77777777" w:rsidR="000A3E9A" w:rsidRPr="00851776" w:rsidRDefault="000A3E9A" w:rsidP="000A3E9A">
            <w:pPr>
              <w:rPr>
                <w:rFonts w:ascii="Segoe UI" w:hAnsi="Segoe UI" w:cs="Segoe UI"/>
                <w:b/>
                <w:sz w:val="20"/>
                <w:szCs w:val="20"/>
              </w:rPr>
            </w:pPr>
            <w:r w:rsidRPr="00851776">
              <w:rPr>
                <w:rFonts w:ascii="Segoe UI" w:hAnsi="Segoe UI" w:cs="Segoe UI"/>
                <w:b/>
                <w:sz w:val="20"/>
                <w:szCs w:val="20"/>
              </w:rPr>
              <w:t>CONTRATO DE LICENÇA DE USUÁRIO FINAL</w:t>
            </w:r>
          </w:p>
        </w:tc>
      </w:tr>
    </w:tbl>
    <w:p w14:paraId="407535F0" w14:textId="77777777" w:rsidR="00761033" w:rsidRPr="00851776" w:rsidRDefault="00761033" w:rsidP="00761033">
      <w:pPr>
        <w:widowControl w:val="0"/>
        <w:rPr>
          <w:rFonts w:ascii="Segoe UI" w:hAnsi="Segoe UI" w:cs="Segoe UI"/>
          <w:sz w:val="20"/>
          <w:szCs w:val="20"/>
        </w:rPr>
      </w:pPr>
      <w:r w:rsidRPr="00851776">
        <w:rPr>
          <w:rFonts w:ascii="Segoe UI" w:eastAsia="SimSun" w:hAnsi="Segoe UI" w:cs="Segoe UI"/>
          <w:sz w:val="20"/>
          <w:szCs w:val="20"/>
        </w:rPr>
        <w:t>Estes termos de licença representam um acordo firmado entre você</w:t>
      </w:r>
      <w:r w:rsidRPr="00851776">
        <w:rPr>
          <w:rFonts w:ascii="Segoe UI" w:hAnsi="Segoe UI" w:cs="Segoe UI"/>
          <w:sz w:val="20"/>
          <w:szCs w:val="20"/>
        </w:rPr>
        <w:t xml:space="preserve"> e </w:t>
      </w:r>
      <w:r w:rsidRPr="00851776">
        <w:rPr>
          <w:rFonts w:ascii="Segoe UI" w:eastAsia="SimSun" w:hAnsi="Segoe UI" w:cs="Segoe UI"/>
          <w:sz w:val="20"/>
          <w:szCs w:val="20"/>
        </w:rPr>
        <w:t>o licenciante do aplicativo de software ou do conjunto de aplicativos com o qual você adquiriu o software da Microsoft (“Licenciante”)</w:t>
      </w:r>
      <w:r w:rsidRPr="00851776">
        <w:rPr>
          <w:rFonts w:ascii="Segoe UI" w:hAnsi="Segoe UI" w:cs="Segoe UI"/>
          <w:sz w:val="20"/>
          <w:szCs w:val="20"/>
        </w:rPr>
        <w:t xml:space="preserve">. </w:t>
      </w:r>
      <w:r w:rsidRPr="00851776">
        <w:rPr>
          <w:rFonts w:ascii="Segoe UI" w:eastAsia="SimSun" w:hAnsi="Segoe UI" w:cs="Segoe UI"/>
          <w:sz w:val="20"/>
          <w:szCs w:val="20"/>
        </w:rPr>
        <w:t xml:space="preserve">A Microsoft Corporation ou uma de suas afiliadas (coletivamente denominadas “Microsoft”) licenciou o software para o Licenciante. </w:t>
      </w:r>
      <w:r w:rsidRPr="00851776">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851776">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6BA3122D" w14:textId="77777777" w:rsidR="00761033"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atualizações,</w:t>
      </w:r>
    </w:p>
    <w:p w14:paraId="69FD27F4" w14:textId="77777777" w:rsidR="00FD76FC"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suplementos e</w:t>
      </w:r>
    </w:p>
    <w:p w14:paraId="2FF2B327" w14:textId="77777777" w:rsidR="00FD76FC"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 xml:space="preserve">serviços de Internet, </w:t>
      </w:r>
    </w:p>
    <w:p w14:paraId="0CCFAE25" w14:textId="77777777" w:rsidR="00761033" w:rsidRPr="00851776" w:rsidRDefault="00761033" w:rsidP="00FD76FC">
      <w:pPr>
        <w:pStyle w:val="Bullet2"/>
        <w:widowControl w:val="0"/>
        <w:numPr>
          <w:ilvl w:val="0"/>
          <w:numId w:val="0"/>
        </w:numPr>
        <w:rPr>
          <w:rFonts w:ascii="Segoe UI" w:hAnsi="Segoe UI" w:cs="Segoe UI"/>
          <w:sz w:val="20"/>
          <w:szCs w:val="20"/>
        </w:rPr>
      </w:pPr>
      <w:r w:rsidRPr="00851776">
        <w:rPr>
          <w:rFonts w:ascii="Segoe UI" w:eastAsia="SimSun" w:hAnsi="Segoe UI" w:cs="Segoe UI"/>
          <w:sz w:val="20"/>
          <w:szCs w:val="20"/>
        </w:rPr>
        <w:t>referentes ao presente software, salvo se outros termos acompanharem os referidos itens. Nesse caso, aplicar-se-ão seus respectivos termos.</w:t>
      </w:r>
    </w:p>
    <w:p w14:paraId="16588627" w14:textId="77777777" w:rsidR="00761033" w:rsidRPr="00851776" w:rsidRDefault="00761033" w:rsidP="00761033">
      <w:pPr>
        <w:pStyle w:val="Preamble"/>
        <w:widowControl w:val="0"/>
        <w:rPr>
          <w:rFonts w:ascii="Segoe UI" w:hAnsi="Segoe UI" w:cs="Segoe UI"/>
          <w:sz w:val="20"/>
          <w:szCs w:val="20"/>
        </w:rPr>
      </w:pPr>
      <w:r w:rsidRPr="00851776">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851776">
        <w:rPr>
          <w:rFonts w:ascii="Segoe UI" w:eastAsia="SimSun" w:hAnsi="Segoe UI" w:cs="Segoe UI"/>
          <w:b w:val="0"/>
          <w:bCs w:val="0"/>
          <w:sz w:val="20"/>
          <w:szCs w:val="20"/>
        </w:rPr>
        <w:t xml:space="preserve"> </w:t>
      </w:r>
    </w:p>
    <w:p w14:paraId="5D1F4F4C" w14:textId="148913A9" w:rsidR="00761033" w:rsidRPr="00851776" w:rsidRDefault="00761033" w:rsidP="00761033">
      <w:pPr>
        <w:pStyle w:val="PreambleBorderAbove"/>
        <w:widowControl w:val="0"/>
        <w:rPr>
          <w:rFonts w:ascii="Segoe UI" w:hAnsi="Segoe UI" w:cs="Segoe UI"/>
          <w:sz w:val="20"/>
          <w:szCs w:val="20"/>
        </w:rPr>
      </w:pPr>
      <w:r w:rsidRPr="00851776">
        <w:rPr>
          <w:rFonts w:ascii="Segoe UI" w:eastAsia="SimSun" w:hAnsi="Segoe UI" w:cs="Segoe UI"/>
          <w:color w:val="000000"/>
          <w:sz w:val="20"/>
          <w:szCs w:val="20"/>
        </w:rPr>
        <w:t>NOTIFICAÇÃO IMPORTANTE</w:t>
      </w:r>
      <w:r w:rsidRPr="00851776">
        <w:rPr>
          <w:rFonts w:ascii="Segoe UI" w:eastAsia="SimSun" w:hAnsi="Segoe UI" w:cs="Segoe UI"/>
          <w:sz w:val="20"/>
          <w:szCs w:val="20"/>
        </w:rPr>
        <w:t>:</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 xml:space="preserve">ATUALIZAÇÕES AUTOMÁTICAS PARA VERSÕES ANTERIORES DO SQL SERVER. </w:t>
      </w:r>
      <w:r w:rsidRPr="00851776">
        <w:rPr>
          <w:rFonts w:ascii="Segoe UI" w:eastAsia="SimSun" w:hAnsi="Segoe UI" w:cs="Segoe UI"/>
          <w:b w:val="0"/>
          <w:sz w:val="20"/>
          <w:szCs w:val="20"/>
        </w:rPr>
        <w:t>Se este software estiver instalado em servidores ou dispositivos nos quais estiver em execução qualquer edição com suporte do SQL Server anterior ao SQL Server 201</w:t>
      </w:r>
      <w:r w:rsidR="00851776" w:rsidRPr="00851776">
        <w:rPr>
          <w:rFonts w:ascii="Segoe UI" w:eastAsia="SimSun" w:hAnsi="Segoe UI" w:cs="Segoe UI"/>
          <w:b w:val="0"/>
          <w:sz w:val="20"/>
          <w:szCs w:val="20"/>
        </w:rPr>
        <w:t>9</w:t>
      </w:r>
      <w:r w:rsidRPr="00851776">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Este recurso não pode ser desativado.</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A remoção desses arquivos poderá causar erros no software, e talvez não seja possível recuperar os arquivos originais.</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 xml:space="preserve">Ao instalar este </w:t>
      </w:r>
      <w:r w:rsidRPr="00851776">
        <w:rPr>
          <w:rFonts w:ascii="Segoe UI" w:eastAsia="SimSun" w:hAnsi="Segoe UI" w:cs="Segoe UI"/>
          <w:b w:val="0"/>
          <w:sz w:val="20"/>
          <w:szCs w:val="20"/>
        </w:rPr>
        <w:lastRenderedPageBreak/>
        <w:t>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sidRPr="00851776">
        <w:rPr>
          <w:rFonts w:ascii="Segoe UI" w:eastAsia="SimSun" w:hAnsi="Segoe UI" w:cs="Segoe UI"/>
          <w:b w:val="0"/>
          <w:sz w:val="20"/>
          <w:szCs w:val="20"/>
        </w:rPr>
        <w:t xml:space="preserve"> </w:t>
      </w:r>
    </w:p>
    <w:p w14:paraId="1531FB3E" w14:textId="5DF54721" w:rsidR="003C4C6B" w:rsidRPr="00851776" w:rsidRDefault="003C4C6B" w:rsidP="003C4C6B">
      <w:pPr>
        <w:rPr>
          <w:rFonts w:ascii="Segoe UI" w:hAnsi="Segoe UI" w:cs="Segoe UI"/>
          <w:sz w:val="20"/>
          <w:szCs w:val="20"/>
        </w:rPr>
      </w:pPr>
    </w:p>
    <w:p w14:paraId="39802AD4" w14:textId="77777777" w:rsidR="00761033" w:rsidRPr="00851776" w:rsidRDefault="00761033" w:rsidP="00761033">
      <w:pPr>
        <w:pStyle w:val="PreambleBorderAbove"/>
        <w:widowControl w:val="0"/>
        <w:jc w:val="center"/>
        <w:rPr>
          <w:rFonts w:ascii="Segoe UI" w:hAnsi="Segoe UI" w:cs="Segoe UI"/>
          <w:sz w:val="20"/>
          <w:szCs w:val="20"/>
        </w:rPr>
      </w:pPr>
      <w:r w:rsidRPr="00851776">
        <w:rPr>
          <w:rFonts w:ascii="Segoe UI" w:eastAsia="SimSun" w:hAnsi="Segoe UI" w:cs="Segoe UI"/>
          <w:sz w:val="20"/>
          <w:szCs w:val="20"/>
        </w:rPr>
        <w:t>***</w:t>
      </w:r>
    </w:p>
    <w:p w14:paraId="04F7CE6D" w14:textId="77777777" w:rsidR="00761033" w:rsidRPr="00851776" w:rsidRDefault="00761033" w:rsidP="00761033">
      <w:pPr>
        <w:pStyle w:val="PreambleBorderAbove"/>
        <w:widowControl w:val="0"/>
        <w:rPr>
          <w:rFonts w:ascii="Segoe UI" w:hAnsi="Segoe UI" w:cs="Segoe UI"/>
          <w:sz w:val="20"/>
          <w:szCs w:val="20"/>
        </w:rPr>
      </w:pPr>
      <w:r w:rsidRPr="00851776">
        <w:rPr>
          <w:rFonts w:ascii="Segoe UI" w:eastAsia="SimSun" w:hAnsi="Segoe UI" w:cs="Segoe UI"/>
          <w:sz w:val="20"/>
          <w:szCs w:val="20"/>
        </w:rPr>
        <w:t>SE CUMPRIR COM ESTES TERMOS DE LICENÇA, VOCÊ TERÁ OS DIREITOS A SEGUIR PARA CADA SERVIDOR DEVIDAMENTE LICENCIADO.</w:t>
      </w:r>
    </w:p>
    <w:p w14:paraId="31B6E30C"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w:t>
      </w:r>
      <w:r w:rsidRPr="00851776">
        <w:rPr>
          <w:rFonts w:ascii="Segoe UI" w:eastAsia="SimSun" w:hAnsi="Segoe UI" w:cs="Segoe UI"/>
          <w:sz w:val="20"/>
          <w:szCs w:val="20"/>
        </w:rPr>
        <w:tab/>
        <w:t>VISÃO GERAL.</w:t>
      </w:r>
    </w:p>
    <w:p w14:paraId="503106B8"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1.1</w:t>
      </w:r>
      <w:r w:rsidRPr="00851776">
        <w:rPr>
          <w:rFonts w:ascii="Segoe UI" w:eastAsia="SimSun" w:hAnsi="Segoe UI" w:cs="Segoe UI"/>
          <w:sz w:val="20"/>
          <w:szCs w:val="20"/>
        </w:rPr>
        <w:tab/>
        <w:t xml:space="preserve">Software. </w:t>
      </w:r>
      <w:r w:rsidRPr="00851776">
        <w:rPr>
          <w:rFonts w:ascii="Segoe UI" w:eastAsia="SimSun" w:hAnsi="Segoe UI" w:cs="Segoe UI"/>
          <w:b w:val="0"/>
          <w:bCs w:val="0"/>
          <w:sz w:val="20"/>
          <w:szCs w:val="20"/>
        </w:rPr>
        <w:t>O software inclui</w:t>
      </w:r>
    </w:p>
    <w:p w14:paraId="03DBA600" w14:textId="77777777"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sz w:val="20"/>
          <w:szCs w:val="20"/>
        </w:rPr>
        <w:t>software de servidor</w:t>
      </w:r>
      <w:r w:rsidRPr="00851776">
        <w:rPr>
          <w:rFonts w:ascii="Segoe UI" w:hAnsi="Segoe UI" w:cs="Segoe UI"/>
          <w:sz w:val="20"/>
          <w:szCs w:val="20"/>
        </w:rPr>
        <w:t xml:space="preserve"> e</w:t>
      </w:r>
    </w:p>
    <w:p w14:paraId="1C7C09B8" w14:textId="77777777"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sz w:val="20"/>
          <w:szCs w:val="20"/>
        </w:rPr>
        <w:t>software adicional que pode ser usado apenas com o software para servidores, direta ou indiretamente, por meio de outros softwares</w:t>
      </w:r>
      <w:r w:rsidRPr="00851776">
        <w:rPr>
          <w:rFonts w:ascii="Segoe UI" w:hAnsi="Segoe UI" w:cs="Segoe UI"/>
          <w:sz w:val="20"/>
          <w:szCs w:val="20"/>
        </w:rPr>
        <w:t>.</w:t>
      </w:r>
    </w:p>
    <w:p w14:paraId="5D8DA8C4" w14:textId="77777777" w:rsidR="00761033" w:rsidRPr="00851776" w:rsidRDefault="00761033" w:rsidP="00761033">
      <w:pPr>
        <w:pStyle w:val="Heading2"/>
        <w:widowControl w:val="0"/>
        <w:numPr>
          <w:ilvl w:val="0"/>
          <w:numId w:val="0"/>
        </w:numPr>
        <w:ind w:left="1080" w:hanging="720"/>
        <w:rPr>
          <w:rFonts w:ascii="Segoe UI" w:hAnsi="Segoe UI" w:cs="Segoe UI"/>
          <w:sz w:val="20"/>
          <w:szCs w:val="20"/>
        </w:rPr>
      </w:pPr>
      <w:r w:rsidRPr="00851776">
        <w:rPr>
          <w:rFonts w:ascii="Segoe UI" w:eastAsia="SimSun" w:hAnsi="Segoe UI" w:cs="Segoe UI"/>
          <w:sz w:val="20"/>
          <w:szCs w:val="20"/>
        </w:rPr>
        <w:t>1.2</w:t>
      </w:r>
      <w:r w:rsidRPr="00851776">
        <w:rPr>
          <w:rFonts w:ascii="Segoe UI" w:eastAsia="SimSun" w:hAnsi="Segoe UI" w:cs="Segoe UI"/>
          <w:sz w:val="20"/>
          <w:szCs w:val="20"/>
        </w:rPr>
        <w:tab/>
        <w:t xml:space="preserve">Modelo de Licença. </w:t>
      </w:r>
      <w:r w:rsidRPr="00851776">
        <w:rPr>
          <w:rFonts w:ascii="Segoe UI" w:eastAsia="SimSun" w:hAnsi="Segoe UI" w:cs="Segoe UI"/>
          <w:b w:val="0"/>
          <w:bCs w:val="0"/>
          <w:sz w:val="20"/>
          <w:szCs w:val="20"/>
        </w:rPr>
        <w:t>O software é licenciado com base no:</w:t>
      </w:r>
    </w:p>
    <w:p w14:paraId="1E9047A3" w14:textId="77777777" w:rsidR="00761033" w:rsidRPr="00851776" w:rsidRDefault="00761033" w:rsidP="00761033">
      <w:pPr>
        <w:pStyle w:val="Heading2"/>
        <w:widowControl w:val="0"/>
        <w:numPr>
          <w:ilvl w:val="0"/>
          <w:numId w:val="9"/>
        </w:numPr>
        <w:ind w:left="1440"/>
        <w:rPr>
          <w:rFonts w:ascii="Segoe UI" w:hAnsi="Segoe UI" w:cs="Segoe UI"/>
          <w:sz w:val="20"/>
          <w:szCs w:val="20"/>
        </w:rPr>
      </w:pPr>
      <w:r w:rsidRPr="00851776">
        <w:rPr>
          <w:rFonts w:ascii="Segoe UI" w:eastAsia="SimSun" w:hAnsi="Segoe UI" w:cs="Segoe UI"/>
          <w:bCs w:val="0"/>
          <w:sz w:val="20"/>
          <w:szCs w:val="20"/>
        </w:rPr>
        <w:t>Modelo de Licença de Núcleo</w:t>
      </w:r>
      <w:r w:rsidRPr="00851776">
        <w:rPr>
          <w:rFonts w:ascii="Segoe UI" w:eastAsia="SimSun" w:hAnsi="Segoe UI" w:cs="Segoe UI"/>
          <w:b w:val="0"/>
          <w:bCs w:val="0"/>
          <w:sz w:val="20"/>
          <w:szCs w:val="20"/>
        </w:rPr>
        <w:t xml:space="preserve"> – o número de núcleos físicos e/ou virtuais no servidor ou</w:t>
      </w:r>
    </w:p>
    <w:p w14:paraId="2019094A" w14:textId="77777777" w:rsidR="00761033" w:rsidRPr="0085177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851776">
        <w:rPr>
          <w:rFonts w:ascii="Segoe UI" w:eastAsia="SimSun" w:hAnsi="Segoe UI" w:cs="Segoe UI"/>
          <w:sz w:val="20"/>
          <w:szCs w:val="20"/>
        </w:rPr>
        <w:t xml:space="preserve">Servidor + Cliente </w:t>
      </w:r>
      <w:r w:rsidRPr="00851776">
        <w:rPr>
          <w:rFonts w:ascii="Segoe UI" w:eastAsia="SimSun" w:hAnsi="Segoe UI" w:cs="Segoe UI"/>
          <w:b w:val="0"/>
          <w:bCs w:val="0"/>
          <w:sz w:val="20"/>
          <w:szCs w:val="20"/>
        </w:rPr>
        <w:t xml:space="preserve">– </w:t>
      </w:r>
      <w:r w:rsidRPr="00851776">
        <w:rPr>
          <w:rFonts w:ascii="Segoe UI" w:eastAsia="SimSun" w:hAnsi="Segoe UI" w:cs="Segoe UI"/>
          <w:b w:val="0"/>
          <w:sz w:val="20"/>
          <w:szCs w:val="20"/>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1.3</w:t>
      </w:r>
      <w:r w:rsidRPr="00851776">
        <w:rPr>
          <w:rFonts w:ascii="Segoe UI" w:eastAsia="SimSun" w:hAnsi="Segoe UI" w:cs="Segoe UI"/>
          <w:sz w:val="20"/>
          <w:szCs w:val="20"/>
        </w:rPr>
        <w:tab/>
        <w:t>Terminologia de Licenciamento.</w:t>
      </w:r>
    </w:p>
    <w:p w14:paraId="641BAAA8"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Instância.</w:t>
      </w:r>
      <w:r w:rsidRPr="00851776">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Execução de uma Instância.</w:t>
      </w:r>
      <w:r w:rsidRPr="00851776">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Ambiente de Sistema Operacional (“OSE”).</w:t>
      </w:r>
      <w:r w:rsidRPr="00851776">
        <w:rPr>
          <w:rFonts w:ascii="Segoe UI" w:eastAsia="SimSun" w:hAnsi="Segoe UI" w:cs="Segoe UI"/>
          <w:sz w:val="20"/>
          <w:szCs w:val="20"/>
        </w:rPr>
        <w:t xml:space="preserve"> “Ambiente de sistema operacional” ou “OSE” é</w:t>
      </w:r>
    </w:p>
    <w:p w14:paraId="3A9B5FEA" w14:textId="77777777" w:rsidR="00761033" w:rsidRPr="00851776" w:rsidRDefault="00761033" w:rsidP="00761033">
      <w:pPr>
        <w:pStyle w:val="Bullet4"/>
        <w:widowControl w:val="0"/>
        <w:numPr>
          <w:ilvl w:val="0"/>
          <w:numId w:val="14"/>
        </w:numPr>
        <w:ind w:left="1800" w:hanging="360"/>
        <w:rPr>
          <w:rFonts w:ascii="Segoe UI" w:hAnsi="Segoe UI" w:cs="Segoe UI"/>
          <w:sz w:val="20"/>
          <w:szCs w:val="20"/>
        </w:rPr>
      </w:pPr>
      <w:r w:rsidRPr="00851776">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5BB599D" w14:textId="77777777" w:rsidR="00761033" w:rsidRPr="00851776" w:rsidRDefault="00761033" w:rsidP="00761033">
      <w:pPr>
        <w:pStyle w:val="Bullet4"/>
        <w:widowControl w:val="0"/>
        <w:numPr>
          <w:ilvl w:val="0"/>
          <w:numId w:val="14"/>
        </w:numPr>
        <w:ind w:left="1800" w:hanging="360"/>
        <w:rPr>
          <w:rFonts w:ascii="Segoe UI" w:hAnsi="Segoe UI" w:cs="Segoe UI"/>
          <w:sz w:val="20"/>
          <w:szCs w:val="20"/>
        </w:rPr>
      </w:pPr>
      <w:r w:rsidRPr="00851776">
        <w:rPr>
          <w:rFonts w:ascii="Segoe UI" w:eastAsia="SimSun" w:hAnsi="Segoe UI" w:cs="Segoe UI"/>
          <w:sz w:val="20"/>
          <w:szCs w:val="20"/>
        </w:rPr>
        <w:t>instâncias de aplicativos, se houver, configuradas para serem executadas na instância de sistema operacional ou nas partes identificadas acima.</w:t>
      </w:r>
    </w:p>
    <w:p w14:paraId="2F69D26C" w14:textId="77777777" w:rsidR="00761033" w:rsidRPr="00851776" w:rsidRDefault="00761033" w:rsidP="00761033">
      <w:pPr>
        <w:pStyle w:val="Body3"/>
        <w:widowControl w:val="0"/>
        <w:ind w:left="1440"/>
        <w:rPr>
          <w:rFonts w:ascii="Segoe UI" w:hAnsi="Segoe UI" w:cs="Segoe UI"/>
          <w:sz w:val="20"/>
          <w:szCs w:val="20"/>
        </w:rPr>
      </w:pPr>
      <w:r w:rsidRPr="00851776">
        <w:rPr>
          <w:rFonts w:ascii="Segoe UI" w:eastAsia="SimSun" w:hAnsi="Segoe UI" w:cs="Segoe UI"/>
          <w:sz w:val="20"/>
          <w:szCs w:val="20"/>
        </w:rPr>
        <w:t>Um sistema de hardware físico pode ter um dos itens abaixo ou ambos:</w:t>
      </w:r>
    </w:p>
    <w:p w14:paraId="09BA52C7" w14:textId="77777777" w:rsidR="00761033" w:rsidRPr="00851776" w:rsidRDefault="00761033" w:rsidP="00761033">
      <w:pPr>
        <w:pStyle w:val="Body3"/>
        <w:widowControl w:val="0"/>
        <w:numPr>
          <w:ilvl w:val="0"/>
          <w:numId w:val="15"/>
        </w:numPr>
        <w:rPr>
          <w:rFonts w:ascii="Segoe UI" w:hAnsi="Segoe UI" w:cs="Segoe UI"/>
          <w:sz w:val="20"/>
          <w:szCs w:val="20"/>
        </w:rPr>
      </w:pPr>
      <w:r w:rsidRPr="00851776">
        <w:rPr>
          <w:rFonts w:ascii="Segoe UI" w:eastAsia="SimSun" w:hAnsi="Segoe UI" w:cs="Segoe UI"/>
          <w:sz w:val="20"/>
          <w:szCs w:val="20"/>
        </w:rPr>
        <w:t>um ambiente de sistema operacional físico;</w:t>
      </w:r>
    </w:p>
    <w:p w14:paraId="4C065217" w14:textId="77777777" w:rsidR="00761033" w:rsidRPr="00851776" w:rsidRDefault="00761033" w:rsidP="00761033">
      <w:pPr>
        <w:pStyle w:val="Body3"/>
        <w:widowControl w:val="0"/>
        <w:numPr>
          <w:ilvl w:val="0"/>
          <w:numId w:val="15"/>
        </w:numPr>
        <w:rPr>
          <w:rFonts w:ascii="Segoe UI" w:hAnsi="Segoe UI" w:cs="Segoe UI"/>
          <w:sz w:val="20"/>
          <w:szCs w:val="20"/>
        </w:rPr>
      </w:pPr>
      <w:r w:rsidRPr="00851776">
        <w:rPr>
          <w:rFonts w:ascii="Segoe UI" w:eastAsia="SimSun" w:hAnsi="Segoe UI" w:cs="Segoe UI"/>
          <w:sz w:val="20"/>
          <w:szCs w:val="20"/>
        </w:rPr>
        <w:t>um ou mais ambientes de sistema operacional virtuais.</w:t>
      </w:r>
    </w:p>
    <w:p w14:paraId="2988263B" w14:textId="77777777" w:rsidR="00761033" w:rsidRPr="00851776" w:rsidRDefault="00761033" w:rsidP="00761033">
      <w:pPr>
        <w:pStyle w:val="Body3"/>
        <w:widowControl w:val="0"/>
        <w:ind w:left="1440"/>
        <w:rPr>
          <w:rFonts w:ascii="Segoe UI" w:hAnsi="Segoe UI" w:cs="Segoe UI"/>
          <w:sz w:val="20"/>
          <w:szCs w:val="20"/>
        </w:rPr>
      </w:pPr>
      <w:r w:rsidRPr="00851776">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w:t>
      </w:r>
      <w:r w:rsidRPr="00851776">
        <w:rPr>
          <w:rFonts w:ascii="Segoe UI" w:eastAsia="SimSun" w:hAnsi="Segoe UI" w:cs="Segoe UI"/>
          <w:sz w:val="20"/>
          <w:szCs w:val="20"/>
        </w:rPr>
        <w:lastRenderedPageBreak/>
        <w:t xml:space="preserve">tecnologias similares) é considerada parte do ambiente de sistema operacional físico. </w:t>
      </w:r>
    </w:p>
    <w:p w14:paraId="672F7228" w14:textId="77777777" w:rsidR="00761033" w:rsidRPr="00851776" w:rsidRDefault="00761033" w:rsidP="00761033">
      <w:pPr>
        <w:pStyle w:val="Bullet3"/>
        <w:widowControl w:val="0"/>
        <w:numPr>
          <w:ilvl w:val="0"/>
          <w:numId w:val="0"/>
        </w:numPr>
        <w:ind w:left="1440"/>
        <w:rPr>
          <w:rFonts w:ascii="Segoe UI" w:hAnsi="Segoe UI" w:cs="Segoe UI"/>
          <w:sz w:val="20"/>
          <w:szCs w:val="20"/>
        </w:rPr>
      </w:pPr>
      <w:r w:rsidRPr="00851776">
        <w:rPr>
          <w:rFonts w:ascii="Segoe UI" w:eastAsia="SimSun" w:hAnsi="Segoe UI" w:cs="Segoe UI"/>
          <w:sz w:val="20"/>
          <w:szCs w:val="20"/>
        </w:rPr>
        <w:t xml:space="preserve">Um ambiente de sistema operacional virtual é configurado para ser executado em um sistema de hardware virtual (ou emulado). </w:t>
      </w:r>
    </w:p>
    <w:p w14:paraId="223B68BC"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Servidor.</w:t>
      </w:r>
      <w:r w:rsidRPr="00851776">
        <w:rPr>
          <w:rFonts w:ascii="Segoe UI" w:eastAsia="SimSun" w:hAnsi="Segoe UI" w:cs="Segoe UI"/>
          <w:sz w:val="20"/>
          <w:szCs w:val="20"/>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sz w:val="20"/>
          <w:szCs w:val="20"/>
        </w:rPr>
        <w:t>Núcleo Físico.</w:t>
      </w:r>
      <w:r w:rsidRPr="00851776">
        <w:rPr>
          <w:rFonts w:ascii="Segoe UI" w:eastAsia="SimSun" w:hAnsi="Segoe UI" w:cs="Segoe UI"/>
          <w:sz w:val="20"/>
          <w:szCs w:val="20"/>
        </w:rPr>
        <w:t xml:space="preserve"> Núcleo físico é um núcleo em um processador físico.</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Um processador físico consiste em um ou mais núcleos físicos.</w:t>
      </w:r>
    </w:p>
    <w:p w14:paraId="6310947B" w14:textId="6A1C9EBB"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sz w:val="20"/>
          <w:szCs w:val="20"/>
        </w:rPr>
        <w:t>Segmento de Hardware.</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Segmento de hardware é um núcleo físico ou um hipersegmento em um processador físico.</w:t>
      </w:r>
      <w:r w:rsidR="004F4325" w:rsidRPr="00851776">
        <w:rPr>
          <w:rFonts w:ascii="Segoe UI" w:eastAsia="SimSun" w:hAnsi="Segoe UI" w:cs="Segoe UI"/>
          <w:sz w:val="20"/>
          <w:szCs w:val="20"/>
        </w:rPr>
        <w:t xml:space="preserve"> </w:t>
      </w:r>
    </w:p>
    <w:p w14:paraId="0E1D2746" w14:textId="32C5F383"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b/>
          <w:bCs/>
          <w:sz w:val="20"/>
          <w:szCs w:val="20"/>
        </w:rPr>
        <w:t>Núcleo Virtual.</w:t>
      </w:r>
      <w:r w:rsidRPr="00851776">
        <w:rPr>
          <w:rFonts w:ascii="Segoe UI" w:eastAsia="SimSun" w:hAnsi="Segoe UI" w:cs="Segoe UI"/>
          <w:sz w:val="20"/>
          <w:szCs w:val="20"/>
        </w:rPr>
        <w:t xml:space="preserve"> Núcleo virtual é a unidade de potência de processamento em um sistema de hardware virtual (ou, de outra forma, emulado).</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Núcleo virtual é a representação virtual de um ou mais segmentos de hardware.</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OSEs virtuais usam</w:t>
      </w:r>
      <w:r w:rsidR="00DA429D" w:rsidRPr="00851776">
        <w:rPr>
          <w:rFonts w:ascii="Segoe UI" w:eastAsia="SimSun" w:hAnsi="Segoe UI" w:cs="Segoe UI"/>
          <w:sz w:val="20"/>
          <w:szCs w:val="20"/>
        </w:rPr>
        <w:t xml:space="preserve"> um ou mais núcleos virtuais.</w:t>
      </w:r>
    </w:p>
    <w:p w14:paraId="0F78742F"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Consignação de uma Licença.</w:t>
      </w:r>
      <w:r w:rsidRPr="00851776">
        <w:rPr>
          <w:rFonts w:ascii="Segoe UI" w:eastAsia="SimSun" w:hAnsi="Segoe UI" w:cs="Segoe UI"/>
          <w:sz w:val="20"/>
          <w:szCs w:val="20"/>
        </w:rPr>
        <w:t xml:space="preserve"> Ceder uma licença significa simplesmente designar uma licença a um servidor, dispositivo ou usuário, conforme indicado a seguir.</w:t>
      </w:r>
    </w:p>
    <w:p w14:paraId="1B0DFB0E" w14:textId="77777777" w:rsidR="00761033" w:rsidRPr="00851776" w:rsidRDefault="00761033" w:rsidP="00761033">
      <w:pPr>
        <w:pStyle w:val="Heading1"/>
        <w:numPr>
          <w:ilvl w:val="0"/>
          <w:numId w:val="0"/>
        </w:numPr>
        <w:ind w:left="360" w:hanging="360"/>
        <w:rPr>
          <w:rFonts w:ascii="Segoe UI" w:hAnsi="Segoe UI" w:cs="Segoe UI"/>
          <w:sz w:val="20"/>
          <w:szCs w:val="20"/>
        </w:rPr>
      </w:pPr>
      <w:r w:rsidRPr="00851776">
        <w:rPr>
          <w:rFonts w:ascii="Segoe UI" w:hAnsi="Segoe UI" w:cs="Segoe UI"/>
          <w:sz w:val="20"/>
          <w:szCs w:val="20"/>
        </w:rPr>
        <w:t>2.</w:t>
      </w:r>
      <w:r w:rsidRPr="00851776">
        <w:rPr>
          <w:rFonts w:ascii="Segoe UI" w:hAnsi="Segoe UI" w:cs="Segoe UI"/>
          <w:sz w:val="20"/>
          <w:szCs w:val="20"/>
        </w:rPr>
        <w:tab/>
        <w:t>DIREITOS DE USO PARA O MODELO DE LICENÇA DE NÚCLEO.</w:t>
      </w:r>
    </w:p>
    <w:p w14:paraId="0265029C" w14:textId="77777777" w:rsidR="00761033" w:rsidRPr="00851776" w:rsidRDefault="00761033" w:rsidP="00761033">
      <w:pPr>
        <w:pStyle w:val="Heading2"/>
        <w:widowControl w:val="0"/>
        <w:numPr>
          <w:ilvl w:val="0"/>
          <w:numId w:val="0"/>
        </w:numPr>
        <w:ind w:left="1080" w:hanging="720"/>
        <w:rPr>
          <w:rFonts w:ascii="Segoe UI" w:hAnsi="Segoe UI" w:cs="Segoe UI"/>
          <w:sz w:val="20"/>
          <w:szCs w:val="20"/>
        </w:rPr>
      </w:pPr>
      <w:r w:rsidRPr="00851776">
        <w:rPr>
          <w:rFonts w:ascii="Segoe UI" w:eastAsia="SimSun" w:hAnsi="Segoe UI" w:cs="Segoe UI"/>
          <w:sz w:val="20"/>
          <w:szCs w:val="20"/>
        </w:rPr>
        <w:t>2.1</w:t>
      </w:r>
      <w:r w:rsidRPr="00851776">
        <w:rPr>
          <w:rFonts w:ascii="Segoe UI" w:eastAsia="SimSun" w:hAnsi="Segoe UI" w:cs="Segoe UI"/>
          <w:sz w:val="20"/>
          <w:szCs w:val="20"/>
        </w:rPr>
        <w:tab/>
        <w:t>Licenciamento de um Servidor.</w:t>
      </w:r>
      <w:r w:rsidRPr="00851776">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851776">
        <w:rPr>
          <w:rFonts w:ascii="Segoe UI" w:eastAsia="SimSun" w:hAnsi="Segoe UI" w:cs="Segoe UI"/>
          <w:b w:val="0"/>
          <w:sz w:val="20"/>
          <w:szCs w:val="20"/>
        </w:rPr>
        <w:t>.</w:t>
      </w:r>
      <w:r w:rsidRPr="00851776">
        <w:rPr>
          <w:rFonts w:ascii="Segoe UI" w:eastAsia="SimSun" w:hAnsi="Segoe UI" w:cs="Segoe UI"/>
          <w:sz w:val="20"/>
          <w:szCs w:val="20"/>
        </w:rPr>
        <w:t xml:space="preserve"> </w:t>
      </w:r>
    </w:p>
    <w:p w14:paraId="7821C8D3"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2.2</w:t>
      </w:r>
      <w:r w:rsidRPr="00851776">
        <w:rPr>
          <w:rFonts w:ascii="Segoe UI" w:eastAsia="SimSun" w:hAnsi="Segoe UI" w:cs="Segoe UI"/>
          <w:bCs w:val="0"/>
          <w:sz w:val="20"/>
          <w:szCs w:val="20"/>
        </w:rPr>
        <w:tab/>
        <w:t>Determinação do Número de Licenças Necessário.</w:t>
      </w:r>
      <w:r w:rsidRPr="00851776">
        <w:rPr>
          <w:rFonts w:ascii="Segoe UI" w:eastAsia="SimSun" w:hAnsi="Segoe UI" w:cs="Segoe UI"/>
          <w:sz w:val="20"/>
          <w:szCs w:val="20"/>
        </w:rPr>
        <w:t xml:space="preserve"> </w:t>
      </w:r>
      <w:r w:rsidRPr="00851776">
        <w:rPr>
          <w:rFonts w:ascii="Segoe UI" w:eastAsia="SimSun" w:hAnsi="Segoe UI" w:cs="Segoe UI"/>
          <w:b w:val="0"/>
          <w:sz w:val="20"/>
          <w:szCs w:val="20"/>
        </w:rPr>
        <w:t>Há duas opções de licença:</w:t>
      </w:r>
    </w:p>
    <w:p w14:paraId="432242A9" w14:textId="13A34E4E" w:rsidR="00761033" w:rsidRPr="00851776" w:rsidRDefault="00761033" w:rsidP="00761033">
      <w:pPr>
        <w:pStyle w:val="Heading3"/>
        <w:numPr>
          <w:ilvl w:val="2"/>
          <w:numId w:val="8"/>
        </w:numPr>
        <w:rPr>
          <w:rFonts w:ascii="Segoe UI" w:hAnsi="Segoe UI" w:cs="Segoe UI"/>
          <w:sz w:val="20"/>
          <w:szCs w:val="20"/>
        </w:rPr>
      </w:pPr>
      <w:r w:rsidRPr="00851776">
        <w:rPr>
          <w:rFonts w:ascii="Segoe UI" w:hAnsi="Segoe UI" w:cs="Segoe UI"/>
          <w:b/>
          <w:sz w:val="20"/>
          <w:szCs w:val="20"/>
        </w:rPr>
        <w:t>Núcleos Físicos em um Servidor.</w:t>
      </w:r>
      <w:r w:rsidRPr="00851776">
        <w:rPr>
          <w:rFonts w:ascii="Segoe UI" w:hAnsi="Segoe UI" w:cs="Segoe UI"/>
          <w:sz w:val="20"/>
          <w:szCs w:val="20"/>
        </w:rPr>
        <w:t xml:space="preserve"> Você poderá licenciar com base em todos os núcleos físicos no servidor.</w:t>
      </w:r>
      <w:r w:rsidR="004F4325" w:rsidRPr="00851776">
        <w:rPr>
          <w:rFonts w:ascii="Segoe UI" w:hAnsi="Segoe UI" w:cs="Segoe UI"/>
          <w:sz w:val="20"/>
          <w:szCs w:val="20"/>
        </w:rPr>
        <w:t xml:space="preserve"> </w:t>
      </w:r>
      <w:r w:rsidRPr="00851776">
        <w:rPr>
          <w:rFonts w:ascii="Segoe UI" w:hAnsi="Segoe UI" w:cs="Segoe UI"/>
          <w:sz w:val="20"/>
          <w:szCs w:val="20"/>
        </w:rPr>
        <w:t xml:space="preserve">Se você escolher essa opção, o número de licenças necessário será igual ao número total de núcleos físicos no servidor </w:t>
      </w:r>
      <w:hyperlink r:id="rId11" w:history="1">
        <w:r w:rsidRPr="00851776">
          <w:rPr>
            <w:rFonts w:ascii="Segoe UI" w:hAnsi="Segoe UI" w:cs="Segoe UI"/>
            <w:sz w:val="20"/>
            <w:szCs w:val="20"/>
          </w:rPr>
          <w:t>sujeitos</w:t>
        </w:r>
      </w:hyperlink>
      <w:r w:rsidRPr="00851776">
        <w:rPr>
          <w:rFonts w:ascii="Segoe UI" w:hAnsi="Segoe UI" w:cs="Segoe UI"/>
          <w:sz w:val="20"/>
          <w:szCs w:val="20"/>
        </w:rPr>
        <w:t xml:space="preserve"> a no mínimo quatro licenças por processador.</w:t>
      </w:r>
      <w:r w:rsidRPr="00851776">
        <w:rPr>
          <w:rStyle w:val="Hyperlink"/>
          <w:rFonts w:ascii="Segoe UI" w:hAnsi="Segoe UI" w:cs="Segoe UI"/>
          <w:sz w:val="20"/>
          <w:szCs w:val="20"/>
        </w:rPr>
        <w:t xml:space="preserve"> </w:t>
      </w:r>
    </w:p>
    <w:p w14:paraId="14642F7B" w14:textId="2577E805" w:rsidR="00761033" w:rsidRPr="00851776" w:rsidRDefault="00761033" w:rsidP="00761033">
      <w:pPr>
        <w:pStyle w:val="Heading3"/>
        <w:numPr>
          <w:ilvl w:val="2"/>
          <w:numId w:val="8"/>
        </w:numPr>
        <w:tabs>
          <w:tab w:val="clear" w:pos="1077"/>
          <w:tab w:val="left" w:pos="1440"/>
        </w:tabs>
        <w:rPr>
          <w:rFonts w:ascii="Segoe UI" w:hAnsi="Segoe UI" w:cs="Segoe UI"/>
          <w:sz w:val="20"/>
          <w:szCs w:val="20"/>
        </w:rPr>
      </w:pPr>
      <w:r w:rsidRPr="00851776">
        <w:rPr>
          <w:rFonts w:ascii="Segoe UI" w:hAnsi="Segoe UI" w:cs="Segoe UI"/>
          <w:b/>
          <w:sz w:val="20"/>
          <w:szCs w:val="20"/>
        </w:rPr>
        <w:t>OSE Virtual Individual.</w:t>
      </w:r>
      <w:r w:rsidRPr="00851776">
        <w:rPr>
          <w:rFonts w:ascii="Segoe UI" w:hAnsi="Segoe UI" w:cs="Segoe UI"/>
          <w:sz w:val="20"/>
          <w:szCs w:val="20"/>
        </w:rPr>
        <w:t xml:space="preserve"> Você poderá licenciar com base nos OSEs virtuais no servidor no qual o software para servidores será executado.</w:t>
      </w:r>
      <w:r w:rsidR="004F4325" w:rsidRPr="00851776">
        <w:rPr>
          <w:rFonts w:ascii="Segoe UI" w:hAnsi="Segoe UI" w:cs="Segoe UI"/>
          <w:sz w:val="20"/>
          <w:szCs w:val="20"/>
        </w:rPr>
        <w:t xml:space="preserve"> </w:t>
      </w:r>
      <w:r w:rsidRPr="00851776">
        <w:rPr>
          <w:rFonts w:ascii="Segoe UI" w:hAnsi="Segoe UI" w:cs="Segoe UI"/>
          <w:sz w:val="20"/>
          <w:szCs w:val="20"/>
        </w:rPr>
        <w:t>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sidRPr="00851776">
        <w:rPr>
          <w:rFonts w:ascii="Segoe UI" w:hAnsi="Segoe UI" w:cs="Segoe UI"/>
          <w:sz w:val="20"/>
          <w:szCs w:val="20"/>
        </w:rPr>
        <w:t xml:space="preserve"> </w:t>
      </w:r>
    </w:p>
    <w:p w14:paraId="627E2C3E"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2.3</w:t>
      </w:r>
      <w:r w:rsidRPr="00851776">
        <w:rPr>
          <w:rFonts w:ascii="Segoe UI" w:eastAsia="SimSun" w:hAnsi="Segoe UI" w:cs="Segoe UI"/>
          <w:sz w:val="20"/>
          <w:szCs w:val="20"/>
        </w:rPr>
        <w:tab/>
        <w:t>Consignação do Número de Licenças Necessárias ao Servidor.</w:t>
      </w:r>
    </w:p>
    <w:p w14:paraId="1D7426F5" w14:textId="77777777" w:rsidR="00761033" w:rsidRPr="00851776" w:rsidRDefault="00761033" w:rsidP="00761033">
      <w:pPr>
        <w:pStyle w:val="Heading4"/>
        <w:rPr>
          <w:rFonts w:ascii="Segoe UI" w:hAnsi="Segoe UI" w:cs="Segoe UI"/>
          <w:sz w:val="20"/>
          <w:szCs w:val="20"/>
        </w:rPr>
      </w:pPr>
      <w:r w:rsidRPr="00851776">
        <w:rPr>
          <w:rFonts w:ascii="Segoe UI" w:hAnsi="Segoe UI" w:cs="Segoe UI"/>
          <w:b/>
          <w:sz w:val="20"/>
          <w:szCs w:val="20"/>
        </w:rPr>
        <w:t>Cessão Inicial</w:t>
      </w:r>
      <w:r w:rsidRPr="00851776">
        <w:rPr>
          <w:rFonts w:ascii="Segoe UI" w:hAnsi="Segoe UI" w:cs="Segoe UI"/>
          <w:b/>
          <w:bCs/>
          <w:sz w:val="20"/>
          <w:szCs w:val="20"/>
        </w:rPr>
        <w:t>.</w:t>
      </w:r>
      <w:r w:rsidRPr="00851776">
        <w:rPr>
          <w:rFonts w:ascii="Segoe UI" w:hAnsi="Segoe UI" w:cs="Segoe UI"/>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851776" w:rsidRDefault="00761033" w:rsidP="00761033">
      <w:pPr>
        <w:pStyle w:val="Heading4"/>
        <w:rPr>
          <w:rFonts w:ascii="Segoe UI" w:hAnsi="Segoe UI" w:cs="Segoe UI"/>
          <w:sz w:val="20"/>
          <w:szCs w:val="20"/>
        </w:rPr>
      </w:pPr>
      <w:r w:rsidRPr="00851776">
        <w:rPr>
          <w:rFonts w:ascii="Segoe UI" w:eastAsia="SimSun" w:hAnsi="Segoe UI" w:cs="Segoe UI"/>
          <w:b/>
          <w:sz w:val="20"/>
          <w:szCs w:val="20"/>
        </w:rPr>
        <w:t>Transferência</w:t>
      </w:r>
      <w:r w:rsidRPr="00851776">
        <w:rPr>
          <w:rFonts w:ascii="Segoe UI" w:eastAsia="SimSun" w:hAnsi="Segoe UI" w:cs="Segoe UI"/>
          <w:b/>
          <w:bCs/>
          <w:sz w:val="20"/>
          <w:szCs w:val="20"/>
        </w:rPr>
        <w:t>.</w:t>
      </w:r>
      <w:r w:rsidRPr="00851776">
        <w:rPr>
          <w:rFonts w:ascii="Segoe UI" w:eastAsia="SimSun" w:hAnsi="Segoe UI" w:cs="Segoe UI"/>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w:t>
      </w:r>
      <w:r w:rsidRPr="00851776">
        <w:rPr>
          <w:rFonts w:ascii="Segoe UI" w:eastAsia="SimSun" w:hAnsi="Segoe UI" w:cs="Segoe UI"/>
          <w:sz w:val="20"/>
          <w:szCs w:val="20"/>
        </w:rPr>
        <w:lastRenderedPageBreak/>
        <w:t>Se você realocar uma licença, o servidor para o qual a licença for realocada se tornará o novo servidor licenciado dessa licença.</w:t>
      </w:r>
    </w:p>
    <w:p w14:paraId="107E0546"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2.4</w:t>
      </w:r>
      <w:r w:rsidRPr="00851776">
        <w:rPr>
          <w:rFonts w:ascii="Segoe UI" w:eastAsia="SimSun" w:hAnsi="Segoe UI" w:cs="Segoe UI"/>
          <w:sz w:val="20"/>
          <w:szCs w:val="20"/>
        </w:rPr>
        <w:tab/>
        <w:t xml:space="preserve">Execução de Instâncias do Software para Servidores. </w:t>
      </w:r>
      <w:r w:rsidRPr="00851776">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4D9D1742" w14:textId="7A4E5D53" w:rsidR="00761033" w:rsidRPr="00851776" w:rsidRDefault="00761033" w:rsidP="00761033">
      <w:pPr>
        <w:pStyle w:val="Heading4"/>
        <w:numPr>
          <w:ilvl w:val="0"/>
          <w:numId w:val="0"/>
        </w:numPr>
        <w:ind w:left="1440" w:hanging="363"/>
        <w:rPr>
          <w:rFonts w:ascii="Segoe UI" w:hAnsi="Segoe UI" w:cs="Segoe UI"/>
          <w:sz w:val="20"/>
          <w:szCs w:val="20"/>
        </w:rPr>
      </w:pPr>
      <w:r w:rsidRPr="00851776">
        <w:rPr>
          <w:rFonts w:ascii="Segoe UI" w:hAnsi="Segoe UI" w:cs="Segoe UI"/>
          <w:b/>
          <w:sz w:val="20"/>
          <w:szCs w:val="20"/>
        </w:rPr>
        <w:t>(a)</w:t>
      </w:r>
      <w:r w:rsidRPr="00851776">
        <w:rPr>
          <w:rFonts w:ascii="Segoe UI" w:hAnsi="Segoe UI" w:cs="Segoe UI"/>
          <w:b/>
          <w:sz w:val="20"/>
          <w:szCs w:val="20"/>
        </w:rPr>
        <w:tab/>
        <w:t>Núcleos Físicos em um Servidor.</w:t>
      </w:r>
      <w:r w:rsidR="004F4325" w:rsidRPr="00851776">
        <w:rPr>
          <w:rFonts w:ascii="Segoe UI" w:hAnsi="Segoe UI" w:cs="Segoe UI"/>
          <w:b/>
          <w:sz w:val="20"/>
          <w:szCs w:val="20"/>
        </w:rPr>
        <w:t xml:space="preserve"> </w:t>
      </w:r>
      <w:r w:rsidRPr="00851776">
        <w:rPr>
          <w:rFonts w:ascii="Segoe UI" w:hAnsi="Segoe UI" w:cs="Segoe UI"/>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851776" w:rsidRDefault="00761033" w:rsidP="00EB638B">
      <w:pPr>
        <w:pStyle w:val="Heading4"/>
        <w:numPr>
          <w:ilvl w:val="0"/>
          <w:numId w:val="0"/>
        </w:numPr>
        <w:ind w:left="1440" w:hanging="360"/>
        <w:rPr>
          <w:rFonts w:ascii="Segoe UI" w:hAnsi="Segoe UI" w:cs="Segoe UI"/>
          <w:sz w:val="20"/>
          <w:szCs w:val="20"/>
        </w:rPr>
      </w:pPr>
      <w:r w:rsidRPr="00851776">
        <w:rPr>
          <w:rFonts w:ascii="Segoe UI" w:hAnsi="Segoe UI" w:cs="Segoe UI"/>
          <w:b/>
          <w:sz w:val="20"/>
          <w:szCs w:val="20"/>
        </w:rPr>
        <w:t>(b)</w:t>
      </w:r>
      <w:r w:rsidRPr="00851776">
        <w:rPr>
          <w:rFonts w:ascii="Segoe UI" w:hAnsi="Segoe UI" w:cs="Segoe UI"/>
          <w:b/>
          <w:sz w:val="20"/>
          <w:szCs w:val="20"/>
        </w:rPr>
        <w:tab/>
        <w:t>OSEs Virtuais Individuais.</w:t>
      </w:r>
      <w:r w:rsidRPr="00851776">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sidRPr="00851776">
        <w:rPr>
          <w:rFonts w:ascii="Segoe UI" w:hAnsi="Segoe UI" w:cs="Segoe UI"/>
          <w:sz w:val="20"/>
          <w:szCs w:val="20"/>
        </w:rPr>
        <w:t xml:space="preserve"> </w:t>
      </w:r>
    </w:p>
    <w:p w14:paraId="68FF36DE"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2.5</w:t>
      </w:r>
      <w:r w:rsidRPr="00851776">
        <w:rPr>
          <w:rFonts w:ascii="Segoe UI" w:hAnsi="Segoe UI" w:cs="Segoe UI"/>
          <w:sz w:val="20"/>
          <w:szCs w:val="20"/>
        </w:rPr>
        <w:tab/>
        <w:t>Execução de Instâncias dos Softwares Adicionais.</w:t>
      </w:r>
      <w:r w:rsidRPr="00851776">
        <w:rPr>
          <w:rFonts w:ascii="Segoe UI" w:eastAsia="SimSun" w:hAnsi="Segoe UI" w:cs="Segoe UI"/>
          <w:sz w:val="20"/>
          <w:szCs w:val="20"/>
        </w:rPr>
        <w:t xml:space="preserve"> </w:t>
      </w:r>
      <w:r w:rsidRPr="00851776">
        <w:rPr>
          <w:rFonts w:ascii="Segoe UI" w:hAnsi="Segoe UI" w:cs="Segoe UI"/>
          <w:b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7B56F944"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Cliente Data Quality</w:t>
      </w:r>
    </w:p>
    <w:p w14:paraId="52A5951F" w14:textId="03A9BDAC" w:rsidR="00367A01" w:rsidRPr="00851776" w:rsidRDefault="00851776"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 xml:space="preserve">SQL </w:t>
      </w:r>
      <w:r w:rsidR="00367A01" w:rsidRPr="00851776">
        <w:rPr>
          <w:rFonts w:ascii="Segoe UI" w:eastAsia="SimSun" w:hAnsi="Segoe UI" w:cs="Segoe UI"/>
          <w:sz w:val="20"/>
          <w:szCs w:val="20"/>
        </w:rPr>
        <w:t>SDK de Conectividade de Cliente</w:t>
      </w:r>
    </w:p>
    <w:p w14:paraId="57DE5064"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SDK de Ferramentas de Cliente</w:t>
      </w:r>
    </w:p>
    <w:p w14:paraId="06BEF59B"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Compatibilidade com Versões Anteriores de Ferramentas Cliente</w:t>
      </w:r>
    </w:p>
    <w:p w14:paraId="66E0F6A6"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Conectividade das Ferramentas de Cliente</w:t>
      </w:r>
    </w:p>
    <w:p w14:paraId="5F63391C"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Client</w:t>
      </w:r>
    </w:p>
    <w:p w14:paraId="7C92DC35" w14:textId="77777777" w:rsidR="00EF79AD" w:rsidRPr="00851776" w:rsidRDefault="00EF79AD"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Controller</w:t>
      </w:r>
    </w:p>
    <w:p w14:paraId="2916D2D1"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2.6</w:t>
      </w:r>
      <w:r w:rsidRPr="00851776">
        <w:rPr>
          <w:rFonts w:ascii="Segoe UI" w:eastAsia="SimSun" w:hAnsi="Segoe UI" w:cs="Segoe UI"/>
          <w:sz w:val="20"/>
          <w:szCs w:val="20"/>
        </w:rPr>
        <w:tab/>
        <w:t xml:space="preserve">Criação e Armazenamento de Instâncias nos Servidores e em Mídia de Armazenamento. </w:t>
      </w:r>
      <w:r w:rsidRPr="00851776">
        <w:rPr>
          <w:rFonts w:ascii="Segoe UI" w:eastAsia="SimSun" w:hAnsi="Segoe UI" w:cs="Segoe UI"/>
          <w:b w:val="0"/>
          <w:bCs w:val="0"/>
          <w:sz w:val="20"/>
          <w:szCs w:val="20"/>
        </w:rPr>
        <w:t>Você terá os direitos adicionais listados abaixo para cada licença de software adquirida:</w:t>
      </w:r>
    </w:p>
    <w:p w14:paraId="6BA2759D"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(a)</w:t>
      </w:r>
      <w:r w:rsidRPr="00851776">
        <w:rPr>
          <w:rFonts w:ascii="Segoe UI" w:eastAsia="SimSun" w:hAnsi="Segoe UI" w:cs="Segoe UI"/>
          <w:sz w:val="20"/>
          <w:szCs w:val="20"/>
        </w:rPr>
        <w:tab/>
        <w:t>Poderá criar quantas instâncias do software para servidores e dos softwares adicionais forem desejadas.</w:t>
      </w:r>
    </w:p>
    <w:p w14:paraId="5286F222"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(b)</w:t>
      </w:r>
      <w:r w:rsidRPr="00851776">
        <w:rPr>
          <w:rFonts w:ascii="Segoe UI" w:eastAsia="SimSun" w:hAnsi="Segoe UI" w:cs="Segoe UI"/>
          <w:sz w:val="20"/>
          <w:szCs w:val="20"/>
        </w:rPr>
        <w:tab/>
        <w:t>Poderá armazenar instâncias do software para servidores e de softwares adicionais em qualquer servidor ou mídia de armazenamento.</w:t>
      </w:r>
    </w:p>
    <w:p w14:paraId="1E03E3FC"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(c)</w:t>
      </w:r>
      <w:r w:rsidRPr="00851776">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2.7</w:t>
      </w:r>
      <w:r w:rsidRPr="00851776">
        <w:rPr>
          <w:rFonts w:ascii="Segoe UI" w:eastAsia="SimSun" w:hAnsi="Segoe UI" w:cs="Segoe UI"/>
          <w:sz w:val="20"/>
          <w:szCs w:val="20"/>
        </w:rPr>
        <w:tab/>
        <w:t xml:space="preserve">Nenhuma Licença de Acesso para Cliente (CAL) É Necessária ao Acesso. </w:t>
      </w:r>
      <w:r w:rsidRPr="00851776">
        <w:rPr>
          <w:rFonts w:ascii="Segoe UI" w:eastAsia="SimSun" w:hAnsi="Segoe UI" w:cs="Segoe UI"/>
          <w:b w:val="0"/>
          <w:sz w:val="20"/>
          <w:szCs w:val="20"/>
        </w:rPr>
        <w:t xml:space="preserve">De acordo com esse modelo de licença de núcleo, </w:t>
      </w:r>
      <w:r w:rsidRPr="00851776">
        <w:rPr>
          <w:rFonts w:ascii="Segoe UI" w:eastAsia="SimSun" w:hAnsi="Segoe UI" w:cs="Segoe UI"/>
          <w:b w:val="0"/>
          <w:bCs w:val="0"/>
          <w:sz w:val="20"/>
          <w:szCs w:val="20"/>
        </w:rPr>
        <w:t>não é necessário ter CALs para usuários nem dispositivos para acessar suas instâncias do software para servidores.</w:t>
      </w:r>
    </w:p>
    <w:p w14:paraId="4A96A0FA"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3.</w:t>
      </w:r>
      <w:r w:rsidRPr="00851776">
        <w:rPr>
          <w:rFonts w:ascii="Segoe UI" w:eastAsia="SimSun" w:hAnsi="Segoe UI" w:cs="Segoe UI"/>
          <w:sz w:val="20"/>
          <w:szCs w:val="20"/>
        </w:rPr>
        <w:tab/>
        <w:t>DIREITOS DE USO PARA O MODELO DE LICENÇA DE ACESSO PARA SERVIDOR + CLIENTE</w:t>
      </w:r>
    </w:p>
    <w:p w14:paraId="0FAA65A6" w14:textId="77777777" w:rsidR="00CC4EE5"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3.1</w:t>
      </w:r>
      <w:r w:rsidRPr="00851776">
        <w:rPr>
          <w:rFonts w:ascii="Segoe UI" w:eastAsia="SimSun" w:hAnsi="Segoe UI" w:cs="Segoe UI"/>
          <w:sz w:val="20"/>
          <w:szCs w:val="20"/>
        </w:rPr>
        <w:tab/>
        <w:t>Software de Uso Restrito</w:t>
      </w:r>
      <w:r w:rsidRPr="00851776">
        <w:rPr>
          <w:rFonts w:ascii="Segoe UI" w:hAnsi="Segoe UI" w:cs="Segoe UI"/>
          <w:bCs w:val="0"/>
          <w:sz w:val="20"/>
          <w:szCs w:val="20"/>
        </w:rPr>
        <w:t xml:space="preserve"> ao Tempo de Execução</w:t>
      </w:r>
      <w:r w:rsidRPr="00851776">
        <w:rPr>
          <w:rFonts w:ascii="Segoe UI" w:hAnsi="Segoe UI" w:cs="Segoe UI"/>
          <w:sz w:val="20"/>
          <w:szCs w:val="20"/>
        </w:rPr>
        <w:t>.</w:t>
      </w:r>
      <w:r w:rsidRPr="00851776">
        <w:rPr>
          <w:rFonts w:ascii="Segoe UI" w:hAnsi="Segoe UI" w:cs="Segoe UI"/>
          <w:b w:val="0"/>
          <w:sz w:val="20"/>
          <w:szCs w:val="20"/>
        </w:rPr>
        <w:t xml:space="preserve"> </w:t>
      </w:r>
      <w:r w:rsidRPr="00851776">
        <w:rPr>
          <w:rFonts w:ascii="Segoe UI" w:eastAsia="SimSun" w:hAnsi="Segoe UI" w:cs="Segoe UI"/>
          <w:b w:val="0"/>
          <w:bCs w:val="0"/>
          <w:sz w:val="20"/>
          <w:szCs w:val="20"/>
        </w:rPr>
        <w:t xml:space="preserve">Este é um software de “Uso Restrito ao Tempo de Execução” e, como tal, só poderá ser usado para executar o aplicativo de software </w:t>
      </w:r>
      <w:r w:rsidRPr="00851776">
        <w:rPr>
          <w:rFonts w:ascii="Segoe UI" w:eastAsia="SimSun" w:hAnsi="Segoe UI" w:cs="Segoe UI"/>
          <w:b w:val="0"/>
          <w:bCs w:val="0"/>
          <w:sz w:val="20"/>
          <w:szCs w:val="20"/>
        </w:rPr>
        <w:lastRenderedPageBreak/>
        <w:t>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851776" w:rsidRDefault="00CC4EE5" w:rsidP="002F7387">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3.2</w:t>
      </w:r>
      <w:r w:rsidR="002F7387" w:rsidRPr="00851776">
        <w:rPr>
          <w:rFonts w:ascii="Segoe UI" w:eastAsia="SimSun" w:hAnsi="Segoe UI" w:cs="Segoe UI"/>
          <w:sz w:val="20"/>
          <w:szCs w:val="20"/>
        </w:rPr>
        <w:tab/>
      </w:r>
      <w:r w:rsidRPr="00851776">
        <w:rPr>
          <w:rFonts w:ascii="Segoe UI" w:hAnsi="Segoe UI" w:cs="Segoe UI"/>
          <w:bCs w:val="0"/>
          <w:sz w:val="20"/>
          <w:szCs w:val="20"/>
        </w:rPr>
        <w:t>Consignação da Licença ao Servidor.</w:t>
      </w:r>
    </w:p>
    <w:p w14:paraId="007BF8A4" w14:textId="21AC64F3" w:rsidR="00761033" w:rsidRPr="00851776" w:rsidRDefault="00761033" w:rsidP="00CF64F9">
      <w:pPr>
        <w:pStyle w:val="Heading4"/>
        <w:numPr>
          <w:ilvl w:val="0"/>
          <w:numId w:val="0"/>
        </w:numPr>
        <w:ind w:left="1435" w:hanging="358"/>
        <w:rPr>
          <w:rFonts w:ascii="Segoe UI" w:hAnsi="Segoe UI" w:cs="Segoe UI"/>
          <w:sz w:val="20"/>
          <w:szCs w:val="20"/>
        </w:rPr>
      </w:pPr>
      <w:r w:rsidRPr="00851776">
        <w:rPr>
          <w:rFonts w:ascii="Segoe UI" w:hAnsi="Segoe UI" w:cs="Segoe UI"/>
          <w:b/>
          <w:sz w:val="20"/>
          <w:szCs w:val="20"/>
        </w:rPr>
        <w:t>(a)</w:t>
      </w:r>
      <w:r w:rsidRPr="00851776">
        <w:rPr>
          <w:rFonts w:ascii="Segoe UI" w:hAnsi="Segoe UI" w:cs="Segoe UI"/>
          <w:sz w:val="20"/>
          <w:szCs w:val="20"/>
        </w:rPr>
        <w:tab/>
      </w:r>
      <w:r w:rsidRPr="00851776">
        <w:rPr>
          <w:rFonts w:ascii="Segoe UI" w:hAnsi="Segoe UI" w:cs="Segoe UI"/>
          <w:b/>
          <w:sz w:val="20"/>
          <w:szCs w:val="20"/>
        </w:rPr>
        <w:t>Cessão Inicial</w:t>
      </w:r>
      <w:r w:rsidRPr="00851776">
        <w:rPr>
          <w:rFonts w:ascii="Segoe UI" w:hAnsi="Segoe UI" w:cs="Segoe UI"/>
          <w:b/>
          <w:bCs/>
          <w:sz w:val="20"/>
          <w:szCs w:val="20"/>
        </w:rPr>
        <w:t>.</w:t>
      </w:r>
      <w:r w:rsidRPr="00851776">
        <w:rPr>
          <w:rFonts w:ascii="Segoe UI" w:hAnsi="Segoe UI" w:cs="Segoe UI"/>
          <w:sz w:val="20"/>
          <w:szCs w:val="20"/>
        </w:rPr>
        <w:t xml:space="preserve"> Antes de executar qualquer instância do software de servidor sob uma licença de software, você deverá consignar essa licença a um dos servidores, Esse servidor é considerado o </w:t>
      </w:r>
      <w:r w:rsidR="00CF64F9" w:rsidRPr="00851776">
        <w:rPr>
          <w:rFonts w:ascii="Segoe UI" w:hAnsi="Segoe UI" w:cs="Segoe UI"/>
          <w:sz w:val="20"/>
          <w:szCs w:val="20"/>
        </w:rPr>
        <w:t>“</w:t>
      </w:r>
      <w:r w:rsidRPr="00851776">
        <w:rPr>
          <w:rFonts w:ascii="Segoe UI" w:hAnsi="Segoe UI" w:cs="Segoe UI"/>
          <w:sz w:val="20"/>
          <w:szCs w:val="20"/>
        </w:rPr>
        <w:t>servidor licenciado” para essa licença. Você não poderá ceder a mesma licença a mais de um servidor, mas poderá ceder outras licenças de software ao mesmo servidor.</w:t>
      </w:r>
      <w:r w:rsidR="004F4325" w:rsidRPr="00851776">
        <w:rPr>
          <w:rFonts w:ascii="Segoe UI" w:hAnsi="Segoe UI" w:cs="Segoe UI"/>
          <w:sz w:val="20"/>
          <w:szCs w:val="20"/>
        </w:rPr>
        <w:t xml:space="preserve"> </w:t>
      </w:r>
      <w:r w:rsidRPr="00851776">
        <w:rPr>
          <w:rFonts w:ascii="Segoe UI" w:hAnsi="Segoe UI" w:cs="Segoe UI"/>
          <w:sz w:val="20"/>
          <w:szCs w:val="20"/>
        </w:rPr>
        <w:t>Uma partição de hardware ou blade é considerado como um servidor separado.</w:t>
      </w:r>
    </w:p>
    <w:p w14:paraId="2EFE6918" w14:textId="77777777" w:rsidR="00761033" w:rsidRPr="00851776" w:rsidRDefault="00761033" w:rsidP="00761033">
      <w:pPr>
        <w:pStyle w:val="Heading4"/>
        <w:numPr>
          <w:ilvl w:val="0"/>
          <w:numId w:val="0"/>
        </w:numPr>
        <w:ind w:left="1435" w:hanging="358"/>
        <w:rPr>
          <w:rFonts w:ascii="Segoe UI" w:hAnsi="Segoe UI" w:cs="Segoe UI"/>
          <w:sz w:val="20"/>
          <w:szCs w:val="20"/>
        </w:rPr>
      </w:pPr>
      <w:r w:rsidRPr="00851776">
        <w:rPr>
          <w:rFonts w:ascii="Segoe UI" w:hAnsi="Segoe UI" w:cs="Segoe UI"/>
          <w:b/>
          <w:sz w:val="20"/>
          <w:szCs w:val="20"/>
        </w:rPr>
        <w:t>(b)</w:t>
      </w:r>
      <w:r w:rsidRPr="00851776">
        <w:rPr>
          <w:rFonts w:ascii="Segoe UI" w:hAnsi="Segoe UI" w:cs="Segoe UI"/>
          <w:sz w:val="20"/>
          <w:szCs w:val="20"/>
        </w:rPr>
        <w:tab/>
      </w:r>
      <w:r w:rsidRPr="00851776">
        <w:rPr>
          <w:rFonts w:ascii="Segoe UI" w:hAnsi="Segoe UI" w:cs="Segoe UI"/>
          <w:b/>
          <w:sz w:val="20"/>
          <w:szCs w:val="20"/>
        </w:rPr>
        <w:t>Transferência</w:t>
      </w:r>
      <w:r w:rsidRPr="00851776">
        <w:rPr>
          <w:rFonts w:ascii="Segoe UI" w:hAnsi="Segoe UI" w:cs="Segoe UI"/>
          <w:b/>
          <w:bCs/>
          <w:sz w:val="20"/>
          <w:szCs w:val="20"/>
        </w:rPr>
        <w:t>.</w:t>
      </w:r>
      <w:r w:rsidRPr="00851776">
        <w:rPr>
          <w:rFonts w:ascii="Segoe UI" w:hAnsi="Segoe UI" w:cs="Segoe UI"/>
          <w:sz w:val="20"/>
          <w:szCs w:val="20"/>
        </w:rPr>
        <w:t xml:space="preserve"> </w:t>
      </w:r>
      <w:r w:rsidRPr="00851776">
        <w:rPr>
          <w:rFonts w:ascii="Segoe UI" w:eastAsia="SimSun" w:hAnsi="Segoe UI" w:cs="Segoe UI"/>
          <w:sz w:val="20"/>
          <w:szCs w:val="20"/>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3.3</w:t>
      </w:r>
      <w:r w:rsidRPr="00851776">
        <w:rPr>
          <w:rFonts w:ascii="Segoe UI" w:eastAsia="SimSun" w:hAnsi="Segoe UI" w:cs="Segoe UI"/>
          <w:sz w:val="20"/>
          <w:szCs w:val="20"/>
        </w:rPr>
        <w:tab/>
        <w:t xml:space="preserve">Execução de Instâncias do Software para Servidores. </w:t>
      </w:r>
      <w:r w:rsidRPr="00851776">
        <w:rPr>
          <w:rFonts w:ascii="Segoe UI" w:eastAsia="SimSun" w:hAnsi="Segoe UI" w:cs="Segoe UI"/>
          <w:b w:val="0"/>
          <w:sz w:val="20"/>
          <w:szCs w:val="20"/>
        </w:rPr>
        <w:t>Para cada licença de software para servidores cedida ao servidor,</w:t>
      </w:r>
      <w:r w:rsidRPr="00851776">
        <w:rPr>
          <w:rFonts w:ascii="Segoe UI" w:eastAsia="SimSun" w:hAnsi="Segoe UI" w:cs="Segoe UI"/>
          <w:sz w:val="20"/>
          <w:szCs w:val="20"/>
        </w:rPr>
        <w:t xml:space="preserve"> </w:t>
      </w:r>
      <w:r w:rsidRPr="00851776">
        <w:rPr>
          <w:rFonts w:ascii="Segoe UI" w:hAnsi="Segoe UI" w:cs="Segoe UI"/>
          <w:b w:val="0"/>
          <w:bCs w:val="0"/>
          <w:sz w:val="20"/>
          <w:szCs w:val="20"/>
        </w:rPr>
        <w:t>você poderá executar, em um dado momento, qualquer número de instâncias do software para servidores em um OSE físico ou virtual no servidor licenciado.</w:t>
      </w:r>
    </w:p>
    <w:p w14:paraId="7207FDB7"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3.4</w:t>
      </w:r>
      <w:r w:rsidRPr="00851776">
        <w:rPr>
          <w:rFonts w:ascii="Segoe UI" w:eastAsia="SimSun" w:hAnsi="Segoe UI" w:cs="Segoe UI"/>
          <w:sz w:val="20"/>
          <w:szCs w:val="20"/>
        </w:rPr>
        <w:tab/>
        <w:t xml:space="preserve">Execução de Instâncias dos Softwares Adicionais. </w:t>
      </w:r>
      <w:r w:rsidRPr="00851776">
        <w:rPr>
          <w:rFonts w:ascii="Segoe UI" w:eastAsia="SimSun" w:hAnsi="Segoe UI" w:cs="Segoe UI"/>
          <w:b w:val="0"/>
          <w:bCs w:val="0"/>
          <w:sz w:val="20"/>
          <w:szCs w:val="20"/>
        </w:rPr>
        <w:t xml:space="preserve">Você pode executar ou, de outra maneira, usar qualquer número de instâncias do software adicional listado abaixo nos OSEs físicos ou virtuais em qualquer número de dispositivos, </w:t>
      </w:r>
      <w:r w:rsidRPr="00851776">
        <w:rPr>
          <w:rFonts w:ascii="Segoe UI" w:hAnsi="Segoe UI" w:cs="Segoe UI"/>
          <w:b w:val="0"/>
          <w:sz w:val="20"/>
          <w:szCs w:val="20"/>
        </w:rPr>
        <w:t>contanto que o software adicional seja usado somente em conjunto com o aplicativo de software integrado ou o conjunto de aplicativos (a “Solução Unificada”) fornecido pelo ou em nome do Licenciante</w:t>
      </w:r>
      <w:r w:rsidRPr="00851776">
        <w:rPr>
          <w:rFonts w:ascii="Segoe UI" w:eastAsia="SimSun" w:hAnsi="Segoe UI" w:cs="Segoe UI"/>
          <w:b w:val="0"/>
          <w:bCs w:val="0"/>
          <w:sz w:val="20"/>
          <w:szCs w:val="20"/>
        </w:rPr>
        <w:t>. É permitido usar o software adicional apenas com o software para servidores, direta ou indiretamente, por meio de outros softwares.</w:t>
      </w:r>
    </w:p>
    <w:p w14:paraId="266C14AC"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Cliente Data Quality</w:t>
      </w:r>
    </w:p>
    <w:p w14:paraId="1B61D843" w14:textId="618A3A04" w:rsidR="00367A01" w:rsidRPr="00851776" w:rsidRDefault="00851776"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 xml:space="preserve">SQL </w:t>
      </w:r>
      <w:r w:rsidR="00367A01" w:rsidRPr="00851776">
        <w:rPr>
          <w:rFonts w:ascii="Segoe UI" w:eastAsia="SimSun" w:hAnsi="Segoe UI" w:cs="Segoe UI"/>
          <w:sz w:val="20"/>
          <w:szCs w:val="20"/>
        </w:rPr>
        <w:t>SDK de Conectividade de Cliente</w:t>
      </w:r>
    </w:p>
    <w:p w14:paraId="39E680A5"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SDK de Ferramentas de Cliente</w:t>
      </w:r>
    </w:p>
    <w:p w14:paraId="5AE21893"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Compatibilidade com Versões Anteriores de Ferramentas Cliente</w:t>
      </w:r>
    </w:p>
    <w:p w14:paraId="2ED5A90D"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Conectividade das Ferramentas de Cliente</w:t>
      </w:r>
    </w:p>
    <w:p w14:paraId="55C335E8"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Client</w:t>
      </w:r>
    </w:p>
    <w:p w14:paraId="3CF7EB7C" w14:textId="77777777" w:rsidR="009C2378" w:rsidRPr="00851776" w:rsidRDefault="009C2378"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hAnsi="Segoe UI" w:cs="Segoe UI"/>
          <w:sz w:val="20"/>
          <w:szCs w:val="20"/>
        </w:rPr>
        <w:t>Distributed Replay Controller</w:t>
      </w:r>
    </w:p>
    <w:p w14:paraId="0E11C499"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3.5</w:t>
      </w:r>
      <w:r w:rsidRPr="00851776">
        <w:rPr>
          <w:rFonts w:ascii="Segoe UI" w:eastAsia="SimSun" w:hAnsi="Segoe UI" w:cs="Segoe UI"/>
          <w:bCs w:val="0"/>
          <w:sz w:val="20"/>
          <w:szCs w:val="20"/>
        </w:rPr>
        <w:tab/>
        <w:t>Criação e Armazenamento de Instâncias nos Servidores e em Mídia de Armazenamento</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Você terá os direitos adicionais listados abaixo para cada licença de software adquirida:</w:t>
      </w:r>
    </w:p>
    <w:p w14:paraId="5AAFDF2C"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(a)</w:t>
      </w:r>
      <w:r w:rsidRPr="00851776">
        <w:rPr>
          <w:rFonts w:ascii="Segoe UI" w:eastAsia="SimSun" w:hAnsi="Segoe UI" w:cs="Segoe UI"/>
          <w:b w:val="0"/>
          <w:sz w:val="20"/>
          <w:szCs w:val="20"/>
        </w:rPr>
        <w:tab/>
        <w:t>Poderá criar quantas instâncias do software para servidores e dos softwares adicionais forem desejadas.</w:t>
      </w:r>
    </w:p>
    <w:p w14:paraId="281180AA"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(b)</w:t>
      </w:r>
      <w:r w:rsidRPr="00851776">
        <w:rPr>
          <w:rFonts w:ascii="Segoe UI" w:eastAsia="SimSun" w:hAnsi="Segoe UI" w:cs="Segoe UI"/>
          <w:b w:val="0"/>
          <w:sz w:val="20"/>
          <w:szCs w:val="20"/>
        </w:rPr>
        <w:tab/>
        <w:t>Poderá armazenar instâncias do software para servidores e de softwares adicionais em qualquer servidor ou mídia de armazenamento.</w:t>
      </w:r>
    </w:p>
    <w:p w14:paraId="4281BFE4"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(c)</w:t>
      </w:r>
      <w:r w:rsidRPr="00851776">
        <w:rPr>
          <w:rFonts w:ascii="Segoe UI" w:eastAsia="SimSun" w:hAnsi="Segoe UI" w:cs="Segoe UI"/>
          <w:b w:val="0"/>
          <w:sz w:val="20"/>
          <w:szCs w:val="20"/>
        </w:rPr>
        <w:tab/>
        <w:t xml:space="preserve">Poderá criar e armazenar instâncias do software para servidores e de softwares adicionais </w:t>
      </w:r>
      <w:r w:rsidRPr="00851776">
        <w:rPr>
          <w:rFonts w:ascii="Segoe UI" w:eastAsia="SimSun" w:hAnsi="Segoe UI" w:cs="Segoe UI"/>
          <w:b w:val="0"/>
          <w:sz w:val="20"/>
          <w:szCs w:val="20"/>
        </w:rPr>
        <w:lastRenderedPageBreak/>
        <w:t>exclusivamente para exercer o seu direito de executar instâncias do software de servidor sob quaisquer licenças de software conforme descrito (por exemplo, você não pode distribuir instâncias a terceiros).</w:t>
      </w:r>
    </w:p>
    <w:p w14:paraId="06AB6845"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3.6</w:t>
      </w:r>
      <w:r w:rsidRPr="00851776">
        <w:rPr>
          <w:rFonts w:ascii="Segoe UI" w:eastAsia="SimSun" w:hAnsi="Segoe UI" w:cs="Segoe UI"/>
          <w:bCs w:val="0"/>
          <w:sz w:val="20"/>
          <w:szCs w:val="20"/>
        </w:rPr>
        <w:tab/>
        <w:t>Licenças de Acesso para Cliente (CALs)</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w:t>
      </w:r>
    </w:p>
    <w:p w14:paraId="78CBDBC1" w14:textId="06BF0C86"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Cessão Inicial de CALs</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Você deve adquirir e atribuir uma SQL Server 201</w:t>
      </w:r>
      <w:r w:rsidR="007C1048">
        <w:rPr>
          <w:rFonts w:ascii="Segoe UI" w:eastAsia="SimSun" w:hAnsi="Segoe UI" w:cs="Segoe UI"/>
          <w:b w:val="0"/>
          <w:bCs w:val="0"/>
          <w:sz w:val="20"/>
          <w:szCs w:val="20"/>
        </w:rPr>
        <w:t>9</w:t>
      </w:r>
      <w:r w:rsidRPr="00851776">
        <w:rPr>
          <w:rFonts w:ascii="Segoe UI" w:eastAsia="SimSun" w:hAnsi="Segoe UI" w:cs="Segoe UI"/>
          <w:b w:val="0"/>
          <w:bCs w:val="0"/>
          <w:sz w:val="20"/>
          <w:szCs w:val="20"/>
        </w:rPr>
        <w:t xml:space="preserve"> CAL a cada dispositivo ou usuário que acesse as instâncias do software de servidor direta ou indiretamente. Uma partição de hardware ou um blade é considerado como um dispositivo separado.</w:t>
      </w:r>
    </w:p>
    <w:p w14:paraId="3FBA8043" w14:textId="77777777"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Não é necessário ter CALs para nenhum dos seus servidores licenciados a fim de executar instâncias do software de servidor.</w:t>
      </w:r>
    </w:p>
    <w:p w14:paraId="70D75BA2" w14:textId="77777777"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 xml:space="preserve">Não é necessário ter CALs para até dois dispositivos ou usuários a fim de acessar as instâncias do </w:t>
      </w:r>
      <w:r w:rsidRPr="00851776">
        <w:rPr>
          <w:rFonts w:ascii="Segoe UI" w:eastAsia="SimSun" w:hAnsi="Segoe UI" w:cs="Segoe UI"/>
          <w:bCs/>
          <w:sz w:val="20"/>
          <w:szCs w:val="20"/>
        </w:rPr>
        <w:t>software para servidores unicamente com o objetivo de administrá-las.</w:t>
      </w:r>
    </w:p>
    <w:p w14:paraId="10E35921" w14:textId="2F56BF8D"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As CALs permitem o acesso às instâncias de versões anteriores, mas não de versões posteriores, do software de servidor.</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Se você estiver acessando instâncias de uma versão anterior, também poderá usar CALs correspondentes a essa versão.</w:t>
      </w:r>
    </w:p>
    <w:p w14:paraId="7CDF0374" w14:textId="382E9467"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Tipos de CALs</w:t>
      </w:r>
      <w:r w:rsidRPr="00851776">
        <w:rPr>
          <w:rFonts w:ascii="Segoe UI" w:eastAsia="SimSun" w:hAnsi="Segoe UI" w:cs="Segoe UI"/>
          <w:sz w:val="20"/>
          <w:szCs w:val="20"/>
        </w:rPr>
        <w:t>.</w:t>
      </w:r>
      <w:r w:rsidR="004F4325" w:rsidRPr="00851776">
        <w:rPr>
          <w:rFonts w:ascii="Segoe UI" w:eastAsia="SimSun" w:hAnsi="Segoe UI" w:cs="Segoe UI"/>
          <w:b w:val="0"/>
          <w:bCs w:val="0"/>
          <w:sz w:val="20"/>
          <w:szCs w:val="20"/>
        </w:rPr>
        <w:t xml:space="preserve"> </w:t>
      </w:r>
      <w:r w:rsidRPr="00851776">
        <w:rPr>
          <w:rFonts w:ascii="Segoe UI" w:eastAsia="SimSun" w:hAnsi="Segoe UI" w:cs="Segoe UI"/>
          <w:b w:val="0"/>
          <w:bCs w:val="0"/>
          <w:sz w:val="20"/>
          <w:szCs w:val="20"/>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Transferência de CALs</w:t>
      </w:r>
      <w:r w:rsidRPr="00851776">
        <w:rPr>
          <w:rFonts w:ascii="Segoe UI" w:eastAsia="SimSun" w:hAnsi="Segoe UI" w:cs="Segoe UI"/>
          <w:sz w:val="20"/>
          <w:szCs w:val="20"/>
        </w:rPr>
        <w:t>.</w:t>
      </w:r>
      <w:r w:rsidR="004F4325" w:rsidRPr="00851776">
        <w:rPr>
          <w:rFonts w:ascii="Segoe UI" w:eastAsia="SimSun" w:hAnsi="Segoe UI" w:cs="Segoe UI"/>
          <w:b w:val="0"/>
          <w:bCs w:val="0"/>
          <w:sz w:val="20"/>
          <w:szCs w:val="20"/>
        </w:rPr>
        <w:t xml:space="preserve"> </w:t>
      </w:r>
      <w:r w:rsidRPr="00851776">
        <w:rPr>
          <w:rFonts w:ascii="Segoe UI" w:eastAsia="SimSun" w:hAnsi="Segoe UI" w:cs="Segoe UI"/>
          <w:b w:val="0"/>
          <w:bCs w:val="0"/>
          <w:sz w:val="20"/>
          <w:szCs w:val="20"/>
        </w:rPr>
        <w:t>É permitido:</w:t>
      </w:r>
    </w:p>
    <w:p w14:paraId="629BB256" w14:textId="77777777" w:rsidR="00761033" w:rsidRPr="00851776" w:rsidRDefault="00761033" w:rsidP="00761033">
      <w:pPr>
        <w:pStyle w:val="Bullet4"/>
        <w:widowControl w:val="0"/>
        <w:numPr>
          <w:ilvl w:val="0"/>
          <w:numId w:val="13"/>
        </w:numPr>
        <w:ind w:left="1800"/>
        <w:rPr>
          <w:rFonts w:ascii="Segoe UI" w:hAnsi="Segoe UI" w:cs="Segoe UI"/>
          <w:sz w:val="20"/>
          <w:szCs w:val="20"/>
        </w:rPr>
      </w:pPr>
      <w:r w:rsidRPr="00851776">
        <w:rPr>
          <w:rFonts w:ascii="Segoe UI" w:eastAsia="SimSun" w:hAnsi="Segoe UI" w:cs="Segoe UI"/>
          <w:sz w:val="20"/>
          <w:szCs w:val="20"/>
        </w:rPr>
        <w:t>realocar permanentemente uma CAL de dispositivo de um dispositivo para outro ou uma CAL de usuário de um usuário para outro ou</w:t>
      </w:r>
    </w:p>
    <w:p w14:paraId="0A157000" w14:textId="77777777" w:rsidR="00761033" w:rsidRPr="00851776" w:rsidRDefault="00761033" w:rsidP="00761033">
      <w:pPr>
        <w:pStyle w:val="Bullet4"/>
        <w:widowControl w:val="0"/>
        <w:numPr>
          <w:ilvl w:val="0"/>
          <w:numId w:val="13"/>
        </w:numPr>
        <w:ind w:left="1800"/>
        <w:rPr>
          <w:rFonts w:ascii="Segoe UI" w:hAnsi="Segoe UI" w:cs="Segoe UI"/>
          <w:sz w:val="20"/>
          <w:szCs w:val="20"/>
        </w:rPr>
      </w:pPr>
      <w:r w:rsidRPr="00851776">
        <w:rPr>
          <w:rFonts w:ascii="Segoe UI" w:eastAsia="SimSun" w:hAnsi="Segoe UI" w:cs="Segoe UI"/>
          <w:sz w:val="20"/>
          <w:szCs w:val="20"/>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4.</w:t>
      </w:r>
      <w:r w:rsidRPr="00851776">
        <w:rPr>
          <w:rFonts w:ascii="Segoe UI" w:eastAsia="SimSun" w:hAnsi="Segoe UI" w:cs="Segoe UI"/>
          <w:sz w:val="20"/>
          <w:szCs w:val="20"/>
        </w:rPr>
        <w:tab/>
        <w:t>DIREITOS DE USO E/OU REQUISITOS DE LICENCIAMENTO ADICIONAIS.</w:t>
      </w:r>
    </w:p>
    <w:p w14:paraId="2223365A" w14:textId="77777777" w:rsidR="00AB0621" w:rsidRPr="00851776" w:rsidRDefault="00761033" w:rsidP="00AB0621">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4.1</w:t>
      </w:r>
      <w:r w:rsidRPr="00851776">
        <w:rPr>
          <w:rFonts w:ascii="Segoe UI" w:hAnsi="Segoe UI" w:cs="Segoe UI"/>
          <w:sz w:val="20"/>
          <w:szCs w:val="20"/>
        </w:rPr>
        <w:tab/>
      </w:r>
      <w:r w:rsidRPr="00851776">
        <w:rPr>
          <w:rFonts w:ascii="Segoe UI" w:hAnsi="Segoe UI" w:cs="Segoe UI"/>
          <w:bCs w:val="0"/>
          <w:sz w:val="20"/>
          <w:szCs w:val="20"/>
        </w:rPr>
        <w:t xml:space="preserve">Seleção da Plataforma do SQL Server. </w:t>
      </w:r>
      <w:r w:rsidRPr="00851776">
        <w:rPr>
          <w:rFonts w:ascii="Segoe UI" w:hAnsi="Segoe UI" w:cs="Segoe UI"/>
          <w:b w:val="0"/>
          <w:sz w:val="20"/>
          <w:szCs w:val="20"/>
        </w:rPr>
        <w:t>As Licenças do SQL Server independem das plataformas e permitem a implantação e o uso em plataformas do Windows ou do Linux.</w:t>
      </w:r>
    </w:p>
    <w:p w14:paraId="3BE8EF24" w14:textId="77777777" w:rsidR="00761033" w:rsidRPr="00851776" w:rsidRDefault="00AB0621"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4.2</w:t>
      </w:r>
      <w:r w:rsidRPr="00851776">
        <w:rPr>
          <w:rFonts w:ascii="Segoe UI" w:hAnsi="Segoe UI" w:cs="Segoe UI"/>
          <w:sz w:val="20"/>
          <w:szCs w:val="20"/>
        </w:rPr>
        <w:tab/>
        <w:t xml:space="preserve">Versões e Edições Alternativas. </w:t>
      </w:r>
      <w:r w:rsidRPr="00851776">
        <w:rPr>
          <w:rFonts w:ascii="Segoe UI" w:hAnsi="Segoe UI" w:cs="Segoe UI"/>
          <w:b w:val="0"/>
          <w:sz w:val="20"/>
          <w:szCs w:val="20"/>
        </w:rPr>
        <w:t>No lugar de qualquer instância permitida, você poderá criar, armazenar e usar uma instância de uma versão anterior, edição inferior ou uma versão anterior de uma edição inferior.</w:t>
      </w:r>
    </w:p>
    <w:p w14:paraId="722B06C0" w14:textId="1080E324"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ab/>
      </w:r>
      <w:r w:rsidRPr="00851776">
        <w:rPr>
          <w:rFonts w:ascii="Segoe UI" w:hAnsi="Segoe UI" w:cs="Segoe UI"/>
          <w:b w:val="0"/>
          <w:sz w:val="20"/>
          <w:szCs w:val="20"/>
        </w:rPr>
        <w:t>Este contrato se aplica ao seu uso dessas outras versões ou edições dessa forma.</w:t>
      </w:r>
      <w:r w:rsidR="004F4325" w:rsidRPr="00851776">
        <w:rPr>
          <w:rFonts w:ascii="Segoe UI" w:hAnsi="Segoe UI" w:cs="Segoe UI"/>
          <w:b w:val="0"/>
          <w:sz w:val="20"/>
          <w:szCs w:val="20"/>
        </w:rPr>
        <w:t xml:space="preserve"> </w:t>
      </w:r>
      <w:r w:rsidRPr="00851776">
        <w:rPr>
          <w:rFonts w:ascii="Segoe UI" w:hAnsi="Segoe UI" w:cs="Segoe UI"/>
          <w:b w:val="0"/>
          <w:sz w:val="20"/>
          <w:szCs w:val="20"/>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b w:val="0"/>
          <w:sz w:val="20"/>
          <w:szCs w:val="20"/>
        </w:rPr>
        <w:tab/>
      </w:r>
      <w:r w:rsidRPr="00851776">
        <w:rPr>
          <w:rFonts w:ascii="Segoe UI" w:eastAsia="SimSun" w:hAnsi="Segoe UI" w:cs="Segoe UI"/>
          <w:b w:val="0"/>
          <w:sz w:val="20"/>
          <w:szCs w:val="20"/>
        </w:rPr>
        <w:t>O software pode incluir mais de uma versão, como a de 32 bits e a de 64 bits.</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Para cada instância do software que for permitido criar, armazenar ou executar, você poderá usar qualquer uma das versões.</w:t>
      </w:r>
    </w:p>
    <w:p w14:paraId="0C397BC1" w14:textId="31DA2A0A"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4.3</w:t>
      </w:r>
      <w:r w:rsidRPr="00851776">
        <w:rPr>
          <w:rFonts w:ascii="Segoe UI" w:hAnsi="Segoe UI" w:cs="Segoe UI"/>
          <w:sz w:val="20"/>
          <w:szCs w:val="20"/>
        </w:rPr>
        <w:tab/>
        <w:t>Instâncias Máximas.</w:t>
      </w:r>
      <w:r w:rsidR="004F4325" w:rsidRPr="00851776">
        <w:rPr>
          <w:rFonts w:ascii="Segoe UI" w:hAnsi="Segoe UI" w:cs="Segoe UI"/>
          <w:b w:val="0"/>
          <w:sz w:val="20"/>
          <w:szCs w:val="20"/>
        </w:rPr>
        <w:t xml:space="preserve"> </w:t>
      </w:r>
      <w:r w:rsidRPr="00851776">
        <w:rPr>
          <w:rFonts w:ascii="Segoe UI" w:hAnsi="Segoe UI" w:cs="Segoe UI"/>
          <w:b w:val="0"/>
          <w:sz w:val="20"/>
          <w:szCs w:val="20"/>
        </w:rPr>
        <w:t>O software ou hardware pode limitar o número de instâncias do software para servidores que podem ser executadas em OSEs físicos ou virtuais no servidor.</w:t>
      </w:r>
    </w:p>
    <w:p w14:paraId="144D5EED"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lastRenderedPageBreak/>
        <w:t>4.4</w:t>
      </w:r>
      <w:r w:rsidRPr="00851776">
        <w:rPr>
          <w:rFonts w:ascii="Segoe UI" w:eastAsia="SimSun" w:hAnsi="Segoe UI" w:cs="Segoe UI"/>
          <w:sz w:val="20"/>
          <w:szCs w:val="20"/>
        </w:rPr>
        <w:tab/>
        <w:t xml:space="preserve">Multiplexação. </w:t>
      </w:r>
      <w:r w:rsidRPr="00851776">
        <w:rPr>
          <w:rFonts w:ascii="Segoe UI" w:eastAsia="SimSun" w:hAnsi="Segoe UI" w:cs="Segoe UI"/>
          <w:b w:val="0"/>
          <w:bCs w:val="0"/>
          <w:sz w:val="20"/>
          <w:szCs w:val="20"/>
        </w:rPr>
        <w:t>O hardware ou software usado por você para</w:t>
      </w:r>
    </w:p>
    <w:p w14:paraId="773F6C55"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reunir conexões,</w:t>
      </w:r>
    </w:p>
    <w:p w14:paraId="572BE899"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reencaminhar informações ou</w:t>
      </w:r>
    </w:p>
    <w:p w14:paraId="4A8708D4"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reduzir o número de dispositivos ou usuários que acessam ou usam o software diretamente</w:t>
      </w:r>
    </w:p>
    <w:p w14:paraId="396A7F4A" w14:textId="77777777" w:rsidR="00761033" w:rsidRPr="00851776" w:rsidRDefault="00761033" w:rsidP="00761033">
      <w:pPr>
        <w:pStyle w:val="Body2"/>
        <w:widowControl w:val="0"/>
        <w:tabs>
          <w:tab w:val="left" w:pos="1080"/>
        </w:tabs>
        <w:ind w:left="1080" w:hanging="360"/>
        <w:rPr>
          <w:rFonts w:ascii="Segoe UI" w:hAnsi="Segoe UI" w:cs="Segoe UI"/>
          <w:sz w:val="20"/>
          <w:szCs w:val="20"/>
        </w:rPr>
      </w:pPr>
      <w:r w:rsidRPr="00851776">
        <w:rPr>
          <w:rFonts w:ascii="Segoe UI" w:eastAsia="SimSun" w:hAnsi="Segoe UI" w:cs="Segoe UI"/>
          <w:sz w:val="20"/>
          <w:szCs w:val="20"/>
        </w:rPr>
        <w:tab/>
        <w:t>(algumas vezes chamado de “multiplexação” ou “pooling”), não reduz o número de licenças de qualquer tipo necessárias.</w:t>
      </w:r>
    </w:p>
    <w:p w14:paraId="45A1FE4B"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4.5</w:t>
      </w:r>
      <w:r w:rsidRPr="00851776">
        <w:rPr>
          <w:rFonts w:ascii="Segoe UI" w:eastAsia="SimSun" w:hAnsi="Segoe UI" w:cs="Segoe UI"/>
          <w:sz w:val="20"/>
          <w:szCs w:val="20"/>
        </w:rPr>
        <w:tab/>
        <w:t xml:space="preserve">Sem Separação do Software para Servidores. </w:t>
      </w:r>
      <w:r w:rsidRPr="00851776">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3F05321D" w14:textId="77777777" w:rsidR="00851776" w:rsidRPr="00851776" w:rsidRDefault="00761033" w:rsidP="00851776">
      <w:pPr>
        <w:ind w:left="1080" w:hanging="720"/>
        <w:rPr>
          <w:rFonts w:ascii="Segoe UI" w:hAnsi="Segoe UI" w:cs="Segoe UI"/>
          <w:sz w:val="20"/>
          <w:szCs w:val="20"/>
        </w:rPr>
      </w:pPr>
      <w:r w:rsidRPr="00851776">
        <w:rPr>
          <w:rFonts w:ascii="Segoe UI" w:eastAsia="SimSun" w:hAnsi="Segoe UI" w:cs="Segoe UI"/>
          <w:b/>
          <w:sz w:val="20"/>
          <w:szCs w:val="20"/>
        </w:rPr>
        <w:t>4.6</w:t>
      </w:r>
      <w:r w:rsidRPr="00851776">
        <w:rPr>
          <w:rFonts w:ascii="Segoe UI" w:eastAsia="SimSun" w:hAnsi="Segoe UI" w:cs="Segoe UI"/>
          <w:b/>
          <w:sz w:val="20"/>
          <w:szCs w:val="20"/>
        </w:rPr>
        <w:tab/>
      </w:r>
      <w:r w:rsidR="00851776" w:rsidRPr="00851776">
        <w:rPr>
          <w:rFonts w:ascii="Segoe UI" w:eastAsia="SimSun" w:hAnsi="Segoe UI" w:cs="Segoe UI"/>
          <w:b/>
          <w:bCs/>
          <w:sz w:val="20"/>
          <w:szCs w:val="20"/>
        </w:rPr>
        <w:t>Item de Relatório de Correspondência do SQL Server Reporting Services.</w:t>
      </w:r>
      <w:r w:rsidR="00851776" w:rsidRPr="00851776">
        <w:rPr>
          <w:rFonts w:ascii="Segoe UI" w:eastAsia="SimSun" w:hAnsi="Segoe UI" w:cs="Segoe UI"/>
          <w:sz w:val="20"/>
          <w:szCs w:val="20"/>
        </w:rPr>
        <w:t xml:space="preserve"> </w:t>
      </w:r>
      <w:r w:rsidR="00851776" w:rsidRPr="00851776">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851776" w:rsidRPr="00851776">
          <w:rPr>
            <w:rStyle w:val="Hyperlink"/>
            <w:rFonts w:ascii="Segoe UI" w:eastAsia="SimSun" w:hAnsi="Segoe UI" w:cs="Segoe UI"/>
            <w:bCs/>
            <w:sz w:val="20"/>
            <w:szCs w:val="20"/>
          </w:rPr>
          <w:t>http://go.microsoft.com/?linkid=9710837</w:t>
        </w:r>
      </w:hyperlink>
      <w:r w:rsidR="00851776" w:rsidRPr="00851776">
        <w:rPr>
          <w:rFonts w:ascii="Segoe UI" w:hAnsi="Segoe UI" w:cs="Segoe UI"/>
          <w:sz w:val="20"/>
          <w:szCs w:val="20"/>
        </w:rPr>
        <w:t xml:space="preserve"> e a Declaração de Privacidade da Microsoft disponível em </w:t>
      </w:r>
      <w:hyperlink r:id="rId13" w:history="1">
        <w:r w:rsidR="00851776" w:rsidRPr="00851776">
          <w:rPr>
            <w:rStyle w:val="Hyperlink"/>
            <w:rFonts w:ascii="Segoe UI" w:eastAsia="SimSun" w:hAnsi="Segoe UI" w:cs="Segoe UI"/>
            <w:bCs/>
            <w:sz w:val="20"/>
            <w:szCs w:val="20"/>
          </w:rPr>
          <w:t>http://go.microsoft.com/fwlink/?LinkID=248686</w:t>
        </w:r>
      </w:hyperlink>
      <w:r w:rsidR="00851776" w:rsidRPr="00851776">
        <w:rPr>
          <w:rFonts w:ascii="Segoe UI" w:hAnsi="Segoe UI" w:cs="Segoe UI"/>
          <w:sz w:val="20"/>
          <w:szCs w:val="20"/>
        </w:rPr>
        <w:t>.</w:t>
      </w:r>
    </w:p>
    <w:p w14:paraId="456053E8" w14:textId="24702860" w:rsidR="00851776" w:rsidRPr="00851776" w:rsidRDefault="00851776" w:rsidP="00851776">
      <w:pPr>
        <w:pStyle w:val="Heading2"/>
        <w:widowControl w:val="0"/>
        <w:numPr>
          <w:ilvl w:val="0"/>
          <w:numId w:val="0"/>
        </w:numPr>
        <w:ind w:left="1080" w:hanging="720"/>
        <w:rPr>
          <w:rFonts w:ascii="Segoe UI" w:eastAsia="SimSun" w:hAnsi="Segoe UI" w:cs="Segoe UI"/>
          <w:sz w:val="20"/>
          <w:szCs w:val="20"/>
        </w:rPr>
      </w:pPr>
      <w:r w:rsidRPr="00851776">
        <w:rPr>
          <w:rFonts w:ascii="Segoe UI" w:eastAsia="SimSun" w:hAnsi="Segoe UI" w:cs="Segoe UI"/>
          <w:sz w:val="20"/>
          <w:szCs w:val="20"/>
        </w:rPr>
        <w:t>4.7</w:t>
      </w:r>
      <w:r w:rsidRPr="00851776">
        <w:rPr>
          <w:rFonts w:ascii="Segoe UI" w:eastAsia="SimSun" w:hAnsi="Segoe UI" w:cs="Segoe UI"/>
          <w:sz w:val="20"/>
          <w:szCs w:val="20"/>
        </w:rPr>
        <w:tab/>
      </w:r>
      <w:bookmarkStart w:id="0" w:name="_Hlk18385677"/>
      <w:r w:rsidRPr="00851776">
        <w:rPr>
          <w:rFonts w:ascii="Segoe UI" w:eastAsia="SimSun" w:hAnsi="Segoe UI" w:cs="Segoe UI"/>
          <w:sz w:val="20"/>
          <w:szCs w:val="20"/>
        </w:rPr>
        <w:t xml:space="preserve">Clusters de Macrodados (BDC). </w:t>
      </w:r>
      <w:r w:rsidRPr="00851776">
        <w:rPr>
          <w:rFonts w:ascii="Segoe UI" w:eastAsia="SimSun" w:hAnsi="Segoe UI" w:cs="Segoe UI"/>
          <w:b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Pr="00851776">
          <w:rPr>
            <w:rStyle w:val="Hyperlink"/>
            <w:rFonts w:ascii="Segoe UI" w:eastAsia="SimSun" w:hAnsi="Segoe UI" w:cs="Segoe UI"/>
            <w:b w:val="0"/>
            <w:sz w:val="20"/>
            <w:szCs w:val="20"/>
          </w:rPr>
          <w:t>https://go.microsoft.com/fwlink/?linkid=2102541</w:t>
        </w:r>
      </w:hyperlink>
      <w:bookmarkEnd w:id="0"/>
    </w:p>
    <w:p w14:paraId="1B7FCF2A" w14:textId="0E9D79E3" w:rsidR="00851776" w:rsidRPr="00851776" w:rsidRDefault="00851776" w:rsidP="00851776">
      <w:pPr>
        <w:pStyle w:val="Heading2"/>
        <w:widowControl w:val="0"/>
        <w:numPr>
          <w:ilvl w:val="0"/>
          <w:numId w:val="0"/>
        </w:numPr>
        <w:ind w:left="1080" w:hanging="720"/>
        <w:rPr>
          <w:rFonts w:ascii="Segoe UI" w:hAnsi="Segoe UI" w:cs="Segoe UI"/>
          <w:b w:val="0"/>
          <w:spacing w:val="-2"/>
          <w:sz w:val="20"/>
          <w:szCs w:val="20"/>
        </w:rPr>
      </w:pPr>
      <w:r w:rsidRPr="00851776">
        <w:rPr>
          <w:rFonts w:ascii="Segoe UI" w:eastAsia="SimSun" w:hAnsi="Segoe UI" w:cs="Segoe UI"/>
          <w:spacing w:val="-2"/>
          <w:sz w:val="20"/>
          <w:szCs w:val="20"/>
        </w:rPr>
        <w:t>4.8</w:t>
      </w:r>
      <w:r w:rsidRPr="00851776">
        <w:rPr>
          <w:rFonts w:ascii="Segoe UI" w:eastAsia="SimSun" w:hAnsi="Segoe UI" w:cs="Segoe UI"/>
          <w:spacing w:val="-2"/>
          <w:sz w:val="20"/>
          <w:szCs w:val="20"/>
        </w:rPr>
        <w:tab/>
        <w:t xml:space="preserve">Programas Microsoft Incluídos. </w:t>
      </w:r>
      <w:r w:rsidRPr="00851776">
        <w:rPr>
          <w:rFonts w:ascii="Segoe UI" w:hAnsi="Segoe UI" w:cs="Segoe UI"/>
          <w:b w:val="0"/>
          <w:spacing w:val="-2"/>
          <w:sz w:val="20"/>
          <w:szCs w:val="20"/>
        </w:rPr>
        <w:t xml:space="preserve">O software inclui outros programas da Microsoft listados em </w:t>
      </w:r>
      <w:hyperlink r:id="rId15" w:history="1">
        <w:r w:rsidRPr="00851776">
          <w:rPr>
            <w:rStyle w:val="Hyperlink"/>
            <w:rFonts w:ascii="Segoe UI" w:hAnsi="Segoe UI" w:cs="Segoe UI"/>
            <w:b w:val="0"/>
            <w:spacing w:val="-2"/>
            <w:sz w:val="20"/>
            <w:szCs w:val="20"/>
          </w:rPr>
          <w:t>https://go.microsoft.com/fwlink/?linkid=2102146</w:t>
        </w:r>
      </w:hyperlink>
      <w:r w:rsidRPr="00851776">
        <w:rPr>
          <w:rFonts w:ascii="Segoe UI" w:hAnsi="Segoe UI" w:cs="Segoe UI"/>
          <w:b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p>
    <w:p w14:paraId="113B369B" w14:textId="095991C5" w:rsidR="00851776" w:rsidRPr="00851776" w:rsidRDefault="00851776" w:rsidP="00851776">
      <w:pPr>
        <w:widowControl w:val="0"/>
        <w:ind w:left="1080" w:hanging="720"/>
        <w:outlineLvl w:val="1"/>
        <w:rPr>
          <w:rFonts w:ascii="Segoe UI" w:eastAsia="SimSun" w:hAnsi="Segoe UI" w:cs="Segoe UI"/>
          <w:bCs/>
          <w:sz w:val="20"/>
          <w:szCs w:val="20"/>
        </w:rPr>
      </w:pPr>
      <w:r w:rsidRPr="00851776">
        <w:rPr>
          <w:rFonts w:ascii="Segoe UI" w:eastAsia="SimSun" w:hAnsi="Segoe UI" w:cs="Segoe UI"/>
          <w:b/>
          <w:bCs/>
          <w:sz w:val="20"/>
          <w:szCs w:val="20"/>
        </w:rPr>
        <w:t>4.</w:t>
      </w:r>
      <w:r w:rsidRPr="00851776">
        <w:rPr>
          <w:rFonts w:ascii="Segoe UI" w:hAnsi="Segoe UI" w:cs="Segoe UI"/>
          <w:b/>
          <w:sz w:val="20"/>
          <w:szCs w:val="20"/>
        </w:rPr>
        <w:t>9</w:t>
      </w:r>
      <w:r w:rsidRPr="00851776">
        <w:rPr>
          <w:rFonts w:ascii="Segoe UI" w:hAnsi="Segoe UI" w:cs="Segoe UI"/>
          <w:b/>
          <w:sz w:val="20"/>
          <w:szCs w:val="20"/>
        </w:rPr>
        <w:tab/>
      </w:r>
      <w:r w:rsidRPr="00851776">
        <w:rPr>
          <w:rFonts w:ascii="Segoe UI" w:eastAsia="SimSun" w:hAnsi="Segoe UI" w:cs="Segoe UI"/>
          <w:b/>
          <w:bCs/>
          <w:sz w:val="20"/>
          <w:szCs w:val="20"/>
        </w:rPr>
        <w:t xml:space="preserve">Componentes de Tipos de Letra. </w:t>
      </w:r>
      <w:r w:rsidRPr="00851776">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27AAA290" w14:textId="77777777" w:rsidR="00851776" w:rsidRPr="00851776" w:rsidRDefault="00851776" w:rsidP="00851776">
      <w:pPr>
        <w:widowControl w:val="0"/>
        <w:ind w:left="1233" w:hanging="153"/>
        <w:outlineLvl w:val="1"/>
        <w:rPr>
          <w:rFonts w:ascii="Segoe UI" w:eastAsia="SimSun" w:hAnsi="Segoe UI" w:cs="Segoe UI"/>
          <w:bCs/>
          <w:sz w:val="20"/>
          <w:szCs w:val="20"/>
        </w:rPr>
      </w:pPr>
      <w:r w:rsidRPr="00851776">
        <w:rPr>
          <w:rFonts w:ascii="Segoe UI" w:eastAsia="SimSun" w:hAnsi="Segoe UI" w:cs="Segoe UI"/>
          <w:bCs/>
          <w:sz w:val="20"/>
          <w:szCs w:val="20"/>
        </w:rPr>
        <w:t xml:space="preserve">• incorporar tipos de letra em </w:t>
      </w:r>
      <w:r w:rsidRPr="00851776">
        <w:rPr>
          <w:rFonts w:ascii="Segoe UI" w:eastAsia="SimSun" w:hAnsi="Segoe UI" w:cs="Segoe UI"/>
          <w:bCs/>
          <w:sz w:val="20"/>
          <w:szCs w:val="20"/>
          <w:lang w:val="es-ES" w:eastAsia="de-DE" w:bidi="de-DE"/>
        </w:rPr>
        <w:t>conteúdo</w:t>
      </w:r>
      <w:r w:rsidRPr="00851776">
        <w:rPr>
          <w:rFonts w:ascii="Segoe UI" w:eastAsia="SimSun" w:hAnsi="Segoe UI" w:cs="Segoe UI"/>
          <w:bCs/>
          <w:sz w:val="20"/>
          <w:szCs w:val="20"/>
        </w:rPr>
        <w:t xml:space="preserve"> conforme seja permitido pelas restrições de incorporação dos tipos de letra, e</w:t>
      </w:r>
    </w:p>
    <w:p w14:paraId="4C025166" w14:textId="62D3B5D5" w:rsidR="00761033" w:rsidRPr="00851776" w:rsidRDefault="00851776" w:rsidP="00851776">
      <w:pPr>
        <w:widowControl w:val="0"/>
        <w:ind w:left="1233" w:hanging="153"/>
        <w:outlineLvl w:val="1"/>
        <w:rPr>
          <w:rFonts w:ascii="Segoe UI" w:hAnsi="Segoe UI" w:cs="Segoe UI"/>
          <w:sz w:val="20"/>
          <w:szCs w:val="20"/>
        </w:rPr>
      </w:pPr>
      <w:r w:rsidRPr="00851776">
        <w:rPr>
          <w:rFonts w:ascii="Segoe UI" w:eastAsia="SimSun" w:hAnsi="Segoe UI" w:cs="Segoe UI"/>
          <w:bCs/>
          <w:sz w:val="20"/>
          <w:szCs w:val="20"/>
        </w:rPr>
        <w:t>• transferi-los temporariamente para uma impressora ou outro dispositivo de saída para ajudar a imprimir conteúdos</w:t>
      </w:r>
    </w:p>
    <w:p w14:paraId="1140BAE8" w14:textId="77777777" w:rsidR="00851776" w:rsidRPr="00851776" w:rsidRDefault="00761033" w:rsidP="00851776">
      <w:pPr>
        <w:pStyle w:val="Heading2"/>
        <w:numPr>
          <w:ilvl w:val="0"/>
          <w:numId w:val="0"/>
        </w:numPr>
        <w:ind w:left="360" w:hanging="360"/>
        <w:rPr>
          <w:rFonts w:ascii="Segoe UI" w:hAnsi="Segoe UI" w:cs="Segoe UI"/>
          <w:sz w:val="20"/>
          <w:szCs w:val="20"/>
        </w:rPr>
      </w:pPr>
      <w:r w:rsidRPr="00851776">
        <w:rPr>
          <w:rFonts w:ascii="Segoe UI" w:eastAsia="SimSun" w:hAnsi="Segoe UI" w:cs="Segoe UI"/>
          <w:sz w:val="20"/>
          <w:szCs w:val="20"/>
        </w:rPr>
        <w:t>5.</w:t>
      </w:r>
      <w:r w:rsidRPr="00851776">
        <w:rPr>
          <w:rFonts w:ascii="Segoe UI" w:eastAsia="SimSun" w:hAnsi="Segoe UI" w:cs="Segoe UI"/>
          <w:sz w:val="20"/>
          <w:szCs w:val="20"/>
        </w:rPr>
        <w:tab/>
      </w:r>
      <w:r w:rsidR="00851776" w:rsidRPr="00851776">
        <w:rPr>
          <w:rFonts w:ascii="Segoe UI" w:hAnsi="Segoe UI" w:cs="Segoe UI"/>
          <w:sz w:val="20"/>
          <w:szCs w:val="20"/>
        </w:rPr>
        <w:t>SOFTWARE DE TERCEIROS.</w:t>
      </w:r>
      <w:r w:rsidR="00851776" w:rsidRPr="00851776">
        <w:rPr>
          <w:rFonts w:ascii="Segoe UI" w:hAnsi="Segoe UI" w:cs="Segoe UI"/>
          <w:b w:val="0"/>
          <w:sz w:val="20"/>
          <w:szCs w:val="20"/>
        </w:rPr>
        <w:t xml:space="preserve"> </w:t>
      </w:r>
      <w:bookmarkStart w:id="1" w:name="_Hlk18385755"/>
      <w:r w:rsidR="00851776" w:rsidRPr="00851776">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7B4F179E" w14:textId="1B971E2D"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lastRenderedPageBreak/>
        <w:t>6.</w:t>
      </w:r>
      <w:r w:rsidRPr="00851776">
        <w:rPr>
          <w:rFonts w:ascii="Segoe UI" w:eastAsia="SimSun" w:hAnsi="Segoe UI" w:cs="Segoe UI"/>
          <w:sz w:val="20"/>
          <w:szCs w:val="20"/>
        </w:rPr>
        <w:tab/>
        <w:t xml:space="preserve">CHAVES DO PRODUTO. </w:t>
      </w:r>
      <w:r w:rsidRPr="00851776">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2449F13A" w14:textId="7416658F"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7.</w:t>
      </w:r>
      <w:r w:rsidRPr="00851776">
        <w:rPr>
          <w:rFonts w:ascii="Segoe UI" w:eastAsia="SimSun" w:hAnsi="Segoe UI" w:cs="Segoe UI"/>
          <w:sz w:val="20"/>
          <w:szCs w:val="20"/>
        </w:rPr>
        <w:tab/>
      </w:r>
      <w:bookmarkStart w:id="2" w:name="_Hlk18385802"/>
      <w:r w:rsidRPr="00851776">
        <w:rPr>
          <w:rFonts w:ascii="Segoe UI" w:eastAsia="SimSun" w:hAnsi="Segoe UI" w:cs="Segoe UI"/>
          <w:sz w:val="20"/>
          <w:szCs w:val="20"/>
        </w:rPr>
        <w:t xml:space="preserve">RECOLHA DE DADOS. </w:t>
      </w:r>
      <w:r w:rsidRPr="00851776">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851776">
        <w:rPr>
          <w:rFonts w:ascii="Segoe UI" w:eastAsia="SimSun" w:hAnsi="Segoe UI" w:cs="Segoe UI"/>
          <w:b w:val="0"/>
          <w:sz w:val="20"/>
          <w:szCs w:val="20"/>
        </w:rPr>
        <w:t xml:space="preserve">incluindo o suplemento de privacidade do SQL Server: </w:t>
      </w:r>
      <w:hyperlink r:id="rId16" w:history="1">
        <w:r w:rsidRPr="00851776">
          <w:rPr>
            <w:rFonts w:ascii="Segoe UI" w:hAnsi="Segoe UI" w:cs="Segoe UI"/>
            <w:b w:val="0"/>
            <w:sz w:val="20"/>
            <w:szCs w:val="20"/>
          </w:rPr>
          <w:t>http://go.microsoft.com/fwlink/?linkid=868444</w:t>
        </w:r>
      </w:hyperlink>
      <w:bookmarkEnd w:id="2"/>
      <w:bookmarkEnd w:id="3"/>
    </w:p>
    <w:p w14:paraId="43B7F60B" w14:textId="19E14602" w:rsidR="00851776" w:rsidRPr="00851776" w:rsidRDefault="00851776" w:rsidP="00851776">
      <w:pPr>
        <w:pStyle w:val="Heading1"/>
        <w:widowControl w:val="0"/>
        <w:numPr>
          <w:ilvl w:val="0"/>
          <w:numId w:val="0"/>
        </w:numPr>
        <w:ind w:left="360" w:hanging="360"/>
        <w:rPr>
          <w:rFonts w:ascii="Segoe UI" w:eastAsia="SimSun" w:hAnsi="Segoe UI" w:cs="Segoe UI"/>
          <w:b w:val="0"/>
          <w:bCs w:val="0"/>
          <w:sz w:val="20"/>
          <w:szCs w:val="20"/>
        </w:rPr>
      </w:pPr>
      <w:r w:rsidRPr="00851776">
        <w:rPr>
          <w:rFonts w:ascii="Segoe UI" w:eastAsia="SimSun" w:hAnsi="Segoe UI" w:cs="Segoe UI"/>
          <w:sz w:val="20"/>
          <w:szCs w:val="20"/>
        </w:rPr>
        <w:t>8.</w:t>
      </w:r>
      <w:r w:rsidRPr="00851776">
        <w:rPr>
          <w:rFonts w:ascii="Segoe UI" w:eastAsia="SimSun" w:hAnsi="Segoe UI" w:cs="Segoe UI"/>
          <w:sz w:val="20"/>
          <w:szCs w:val="20"/>
        </w:rPr>
        <w:tab/>
        <w:t xml:space="preserve">TESTE DE REFERÊNCIA. </w:t>
      </w:r>
      <w:r w:rsidRPr="00851776">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0366D1C7" w14:textId="3969F1EB" w:rsidR="00851776" w:rsidRPr="00851776" w:rsidRDefault="00851776" w:rsidP="00851776">
      <w:pPr>
        <w:pStyle w:val="Heading1"/>
        <w:widowControl w:val="0"/>
        <w:numPr>
          <w:ilvl w:val="0"/>
          <w:numId w:val="0"/>
        </w:numPr>
        <w:ind w:left="360" w:hanging="360"/>
        <w:rPr>
          <w:rFonts w:ascii="Segoe UI" w:eastAsia="SimSun" w:hAnsi="Segoe UI" w:cs="Segoe UI"/>
          <w:b w:val="0"/>
          <w:bCs w:val="0"/>
          <w:sz w:val="20"/>
          <w:szCs w:val="20"/>
        </w:rPr>
      </w:pPr>
      <w:r w:rsidRPr="00851776">
        <w:rPr>
          <w:rFonts w:ascii="Segoe UI" w:eastAsia="SimSun" w:hAnsi="Segoe UI" w:cs="Segoe UI"/>
          <w:sz w:val="20"/>
          <w:szCs w:val="20"/>
        </w:rPr>
        <w:t>9.</w:t>
      </w:r>
      <w:r w:rsidRPr="00851776">
        <w:rPr>
          <w:rFonts w:ascii="Segoe UI" w:eastAsia="SimSun" w:hAnsi="Segoe UI" w:cs="Segoe UI"/>
          <w:sz w:val="20"/>
          <w:szCs w:val="20"/>
        </w:rPr>
        <w:tab/>
        <w:t xml:space="preserve">ATUALIZAÇÕES. </w:t>
      </w:r>
      <w:r w:rsidRPr="00851776">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1A8A613D" w14:textId="270EC9E2"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10.</w:t>
      </w:r>
      <w:r w:rsidRPr="00851776">
        <w:rPr>
          <w:rFonts w:ascii="Segoe UI" w:eastAsia="SimSun" w:hAnsi="Segoe UI" w:cs="Segoe UI"/>
          <w:sz w:val="20"/>
          <w:szCs w:val="20"/>
        </w:rPr>
        <w:tab/>
        <w:t xml:space="preserve">CANADÁ. </w:t>
      </w:r>
      <w:r w:rsidRPr="00851776">
        <w:rPr>
          <w:rFonts w:ascii="Segoe UI" w:eastAsia="SimSun" w:hAnsi="Segoe UI" w:cs="Segoe UI"/>
          <w:b w:val="0"/>
          <w:sz w:val="20"/>
          <w:szCs w:val="20"/>
        </w:rPr>
        <w:t>O Cliente pode deixar de receber atualizações ao desativar a funcionalidade de atualização automática ou ao desativar o acesso à Internet. Consulte a documentação do produto para saber como desativar as atualizações para o seu dispositivo ou software específico.</w:t>
      </w:r>
    </w:p>
    <w:p w14:paraId="49C11F80" w14:textId="7282E731"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11.</w:t>
      </w:r>
      <w:r w:rsidRPr="00851776">
        <w:rPr>
          <w:rFonts w:ascii="Segoe UI" w:eastAsia="SimSun" w:hAnsi="Segoe UI" w:cs="Segoe UI"/>
          <w:sz w:val="20"/>
          <w:szCs w:val="20"/>
        </w:rPr>
        <w:tab/>
        <w:t xml:space="preserve">ÂMBITO DA LICENÇA. </w:t>
      </w:r>
      <w:r w:rsidRPr="00851776">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10E2502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 xml:space="preserve">contornar quaisquer limitações técnicas do software </w:t>
      </w:r>
      <w:bookmarkStart w:id="4" w:name="_Hlk18385887"/>
      <w:r w:rsidRPr="00851776">
        <w:rPr>
          <w:rFonts w:ascii="Segoe UI" w:eastAsia="SimSun" w:hAnsi="Segoe UI" w:cs="Segoe UI"/>
          <w:sz w:val="20"/>
          <w:szCs w:val="20"/>
        </w:rPr>
        <w:t>que apenas permitam determinadas utilizações</w:t>
      </w:r>
      <w:bookmarkEnd w:id="4"/>
      <w:r w:rsidRPr="00851776">
        <w:rPr>
          <w:rFonts w:ascii="Segoe UI" w:eastAsia="SimSun" w:hAnsi="Segoe UI" w:cs="Segoe UI"/>
          <w:sz w:val="20"/>
          <w:szCs w:val="20"/>
        </w:rPr>
        <w:t>;</w:t>
      </w:r>
    </w:p>
    <w:p w14:paraId="55291200" w14:textId="77777777" w:rsidR="00851776" w:rsidRPr="00851776" w:rsidRDefault="00851776" w:rsidP="00851776">
      <w:pPr>
        <w:pStyle w:val="Bullet2"/>
        <w:rPr>
          <w:rFonts w:ascii="Segoe UI" w:eastAsia="SimSun" w:hAnsi="Segoe UI" w:cs="Segoe UI"/>
          <w:sz w:val="20"/>
          <w:szCs w:val="20"/>
        </w:rPr>
      </w:pPr>
      <w:bookmarkStart w:id="5" w:name="_Hlk18385902"/>
      <w:r w:rsidRPr="00851776">
        <w:rPr>
          <w:rFonts w:ascii="Segoe UI" w:hAnsi="Segoe UI" w:cs="Segoe UI"/>
          <w:sz w:val="20"/>
          <w:szCs w:val="20"/>
        </w:rPr>
        <w:t>proceder a engenharia inversa, descompilar ou desassemblar o software;</w:t>
      </w:r>
    </w:p>
    <w:p w14:paraId="23A46830"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remover, minimizar, bloquear ou modificar quaisquer notificações da Microsoft ou dos seus fornecedores no software;</w:t>
      </w:r>
    </w:p>
    <w:p w14:paraId="753DB946"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utilizar o software de qualquer forma que seja considerada ilegal, ou que crie ou propague malware;</w:t>
      </w:r>
    </w:p>
    <w:p w14:paraId="5BF9A957"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partilhar ou distribuir o software</w:t>
      </w:r>
      <w:bookmarkEnd w:id="5"/>
      <w:r w:rsidRPr="00851776">
        <w:rPr>
          <w:rFonts w:ascii="Segoe UI" w:hAnsi="Segoe UI" w:cs="Segoe UI"/>
          <w:sz w:val="20"/>
          <w:szCs w:val="20"/>
        </w:rPr>
        <w:t>;</w:t>
      </w:r>
    </w:p>
    <w:p w14:paraId="13E252A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publicar o software, incluindo quaisquer interfaces de programação de aplicações incluídas no mesmo, para cópia por terceiros;</w:t>
      </w:r>
    </w:p>
    <w:p w14:paraId="6C88FD7F"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5E71D98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proceder ao aluguer, locação financeira (leasing) ou empréstimo do software ou</w:t>
      </w:r>
    </w:p>
    <w:p w14:paraId="50B2517A" w14:textId="77777777" w:rsidR="00851776" w:rsidRPr="00851776" w:rsidRDefault="00851776" w:rsidP="00851776">
      <w:pPr>
        <w:pStyle w:val="Bullet2"/>
        <w:widowControl w:val="0"/>
        <w:rPr>
          <w:rFonts w:ascii="Segoe UI" w:eastAsia="SimSun" w:hAnsi="Segoe UI" w:cs="Segoe UI"/>
          <w:sz w:val="20"/>
          <w:szCs w:val="20"/>
        </w:rPr>
      </w:pPr>
      <w:bookmarkStart w:id="6" w:name="_Hlk18385924"/>
      <w:r w:rsidRPr="00851776">
        <w:rPr>
          <w:rFonts w:ascii="Segoe UI" w:eastAsia="SimSun" w:hAnsi="Segoe UI" w:cs="Segoe UI"/>
          <w:sz w:val="20"/>
          <w:szCs w:val="20"/>
        </w:rPr>
        <w:lastRenderedPageBreak/>
        <w:t>fornecer o software como uma solução alojada para ser utilizada por terceiros</w:t>
      </w:r>
      <w:bookmarkEnd w:id="6"/>
      <w:r w:rsidRPr="00851776">
        <w:rPr>
          <w:rFonts w:ascii="Segoe UI" w:eastAsia="SimSun" w:hAnsi="Segoe UI" w:cs="Segoe UI"/>
          <w:sz w:val="20"/>
          <w:szCs w:val="20"/>
        </w:rPr>
        <w:t>.</w:t>
      </w:r>
    </w:p>
    <w:p w14:paraId="6667F977" w14:textId="63EC9BD2" w:rsidR="00761033" w:rsidRPr="00851776" w:rsidRDefault="00851776" w:rsidP="00851776">
      <w:pPr>
        <w:pStyle w:val="Heading2"/>
        <w:widowControl w:val="0"/>
        <w:numPr>
          <w:ilvl w:val="0"/>
          <w:numId w:val="0"/>
        </w:numPr>
        <w:ind w:left="360"/>
        <w:rPr>
          <w:rFonts w:ascii="Segoe UI" w:hAnsi="Segoe UI" w:cs="Segoe UI"/>
          <w:b w:val="0"/>
          <w:bCs w:val="0"/>
          <w:sz w:val="20"/>
          <w:szCs w:val="20"/>
        </w:rPr>
      </w:pPr>
      <w:r w:rsidRPr="00851776">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61033" w:rsidRPr="00851776">
        <w:rPr>
          <w:rFonts w:ascii="Segoe UI" w:eastAsia="SimSun" w:hAnsi="Segoe UI" w:cs="Segoe UI"/>
          <w:b w:val="0"/>
          <w:bCs w:val="0"/>
          <w:sz w:val="20"/>
          <w:szCs w:val="20"/>
        </w:rPr>
        <w:t>.</w:t>
      </w:r>
    </w:p>
    <w:p w14:paraId="3DDA4351"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12.</w:t>
      </w:r>
      <w:r w:rsidRPr="00851776">
        <w:rPr>
          <w:rFonts w:ascii="Segoe UI" w:eastAsia="SimSun" w:hAnsi="Segoe UI" w:cs="Segoe UI"/>
          <w:sz w:val="20"/>
          <w:szCs w:val="20"/>
        </w:rPr>
        <w:tab/>
        <w:t xml:space="preserve">CÓPIA DE BACKUP. </w:t>
      </w:r>
      <w:r w:rsidRPr="00851776">
        <w:rPr>
          <w:rFonts w:ascii="Segoe UI" w:eastAsia="SimSun" w:hAnsi="Segoe UI" w:cs="Segoe UI"/>
          <w:b w:val="0"/>
          <w:bCs w:val="0"/>
          <w:sz w:val="20"/>
          <w:szCs w:val="20"/>
        </w:rPr>
        <w:t>É permitido fazer uma cópia de backup da mídia do software. Você poderá usá-la somente para criar instâncias do software.</w:t>
      </w:r>
    </w:p>
    <w:p w14:paraId="79554247"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13.</w:t>
      </w:r>
      <w:r w:rsidRPr="00851776">
        <w:rPr>
          <w:rFonts w:ascii="Segoe UI" w:eastAsia="SimSun" w:hAnsi="Segoe UI" w:cs="Segoe UI"/>
          <w:sz w:val="20"/>
          <w:szCs w:val="20"/>
        </w:rPr>
        <w:tab/>
        <w:t xml:space="preserve">DOCUMENTAÇÃO. </w:t>
      </w:r>
      <w:r w:rsidRPr="00851776">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56DCA56A"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14.</w:t>
      </w:r>
      <w:r w:rsidRPr="00851776">
        <w:rPr>
          <w:rFonts w:ascii="Segoe UI" w:eastAsia="SimSun" w:hAnsi="Segoe UI" w:cs="Segoe UI"/>
          <w:sz w:val="20"/>
          <w:szCs w:val="20"/>
        </w:rPr>
        <w:tab/>
        <w:t xml:space="preserve">SOFTWARE NÃO DESTINADO À REVENDA. </w:t>
      </w:r>
      <w:r w:rsidRPr="00851776">
        <w:rPr>
          <w:rFonts w:ascii="Segoe UI" w:eastAsia="SimSun" w:hAnsi="Segoe UI" w:cs="Segoe UI"/>
          <w:b w:val="0"/>
          <w:bCs w:val="0"/>
          <w:sz w:val="20"/>
          <w:szCs w:val="20"/>
        </w:rPr>
        <w:t>Você não poderá vender o software marcado como “Não Destinado à Revenda”.</w:t>
      </w:r>
    </w:p>
    <w:p w14:paraId="69C2A4A7"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15.</w:t>
      </w:r>
      <w:r w:rsidRPr="00851776">
        <w:rPr>
          <w:rFonts w:ascii="Segoe UI" w:eastAsia="SimSun" w:hAnsi="Segoe UI" w:cs="Segoe UI"/>
          <w:sz w:val="20"/>
          <w:szCs w:val="20"/>
        </w:rPr>
        <w:tab/>
        <w:t xml:space="preserve">SOFTWARE DE EDIÇÃO ACADÊMICA. </w:t>
      </w:r>
      <w:r w:rsidRPr="00851776">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7DAA0F5" w14:textId="77777777" w:rsidR="00851776" w:rsidRPr="00851776" w:rsidRDefault="009F3AE0" w:rsidP="00851776">
      <w:pPr>
        <w:pStyle w:val="Heading1Unbold"/>
        <w:widowControl w:val="0"/>
        <w:numPr>
          <w:ilvl w:val="0"/>
          <w:numId w:val="0"/>
        </w:numPr>
        <w:spacing w:before="120" w:after="120"/>
        <w:ind w:left="360" w:hanging="360"/>
        <w:rPr>
          <w:rFonts w:ascii="Segoe UI" w:eastAsia="SimSun" w:hAnsi="Segoe UI" w:cs="Segoe UI"/>
          <w:sz w:val="20"/>
          <w:szCs w:val="20"/>
        </w:rPr>
      </w:pPr>
      <w:r w:rsidRPr="00851776">
        <w:rPr>
          <w:rFonts w:ascii="Segoe UI" w:eastAsia="SimSun" w:hAnsi="Segoe UI" w:cs="Segoe UI"/>
          <w:b/>
          <w:bCs/>
          <w:sz w:val="20"/>
          <w:szCs w:val="20"/>
        </w:rPr>
        <w:t>16</w:t>
      </w:r>
      <w:r w:rsidRPr="00851776">
        <w:rPr>
          <w:rFonts w:ascii="Segoe UI" w:eastAsia="SimSun" w:hAnsi="Segoe UI" w:cs="Segoe UI"/>
          <w:sz w:val="20"/>
          <w:szCs w:val="20"/>
        </w:rPr>
        <w:t xml:space="preserve">. </w:t>
      </w:r>
      <w:r w:rsidR="00851776" w:rsidRPr="00851776">
        <w:rPr>
          <w:rFonts w:ascii="Segoe UI" w:eastAsia="SimSun" w:hAnsi="Segoe UI" w:cs="Segoe UI"/>
          <w:b/>
          <w:bCs/>
          <w:sz w:val="20"/>
          <w:szCs w:val="20"/>
        </w:rPr>
        <w:t>TRANSFERÊNCIA PARA TERCEIROS.</w:t>
      </w:r>
      <w:r w:rsidR="00851776" w:rsidRPr="00851776">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851776" w:rsidRPr="00851776">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495DB33E" w14:textId="5878D248" w:rsidR="00851776" w:rsidRPr="00851776" w:rsidRDefault="00851776" w:rsidP="00851776">
      <w:pPr>
        <w:pStyle w:val="Heading1"/>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17.</w:t>
      </w:r>
      <w:r w:rsidRPr="00851776">
        <w:rPr>
          <w:rFonts w:ascii="Segoe UI" w:eastAsia="SimSun" w:hAnsi="Segoe UI" w:cs="Segoe UI"/>
          <w:sz w:val="20"/>
          <w:szCs w:val="20"/>
        </w:rPr>
        <w:tab/>
        <w:t xml:space="preserve">RESTRIÇÕES À EXPORTAÇÃO. </w:t>
      </w:r>
      <w:bookmarkStart w:id="8" w:name="_Hlk17784029"/>
      <w:r w:rsidRPr="00851776">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2AB21C01" w14:textId="4DE1F5CC"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18.</w:t>
      </w:r>
      <w:r w:rsidRPr="00851776">
        <w:rPr>
          <w:rFonts w:ascii="Segoe UI" w:eastAsia="SimSun" w:hAnsi="Segoe UI" w:cs="Segoe UI"/>
          <w:sz w:val="20"/>
          <w:szCs w:val="20"/>
        </w:rPr>
        <w:tab/>
        <w:t xml:space="preserve">CONTRATO INTEGRAL. </w:t>
      </w:r>
      <w:bookmarkStart w:id="9" w:name="_Hlk18386214"/>
      <w:r w:rsidRPr="00851776">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6B426DA5" w14:textId="3198FBA1" w:rsidR="00761033" w:rsidRPr="00851776" w:rsidRDefault="00851776" w:rsidP="00851776">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19.</w:t>
      </w:r>
      <w:r w:rsidRPr="00851776">
        <w:rPr>
          <w:rFonts w:ascii="Segoe UI" w:eastAsia="SimSun" w:hAnsi="Segoe UI" w:cs="Segoe UI"/>
          <w:sz w:val="20"/>
          <w:szCs w:val="20"/>
        </w:rPr>
        <w:tab/>
        <w:t xml:space="preserve">LEI APLICÁVEL E LOCAL DE RESOLUÇÃO DE DISPUTAS. </w:t>
      </w:r>
      <w:r w:rsidRPr="00851776">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9F3AE0" w:rsidRPr="00851776">
        <w:rPr>
          <w:rFonts w:ascii="Segoe UI" w:eastAsia="SimSun" w:hAnsi="Segoe UI" w:cs="Segoe UI"/>
          <w:b w:val="0"/>
          <w:bCs w:val="0"/>
          <w:sz w:val="20"/>
          <w:szCs w:val="20"/>
        </w:rPr>
        <w:t>.</w:t>
      </w:r>
    </w:p>
    <w:p w14:paraId="6E753A57" w14:textId="18FCB0A0"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2</w:t>
      </w:r>
      <w:r w:rsidR="00851776" w:rsidRPr="00851776">
        <w:rPr>
          <w:rFonts w:ascii="Segoe UI" w:eastAsia="SimSun" w:hAnsi="Segoe UI" w:cs="Segoe UI"/>
          <w:sz w:val="20"/>
          <w:szCs w:val="20"/>
        </w:rPr>
        <w:t>0</w:t>
      </w:r>
      <w:r w:rsidRPr="00851776">
        <w:rPr>
          <w:rFonts w:ascii="Segoe UI" w:eastAsia="SimSun" w:hAnsi="Segoe UI" w:cs="Segoe UI"/>
          <w:sz w:val="20"/>
          <w:szCs w:val="20"/>
        </w:rPr>
        <w:t>.</w:t>
      </w:r>
      <w:r w:rsidRPr="00851776">
        <w:rPr>
          <w:rFonts w:ascii="Segoe UI" w:eastAsia="SimSun" w:hAnsi="Segoe UI" w:cs="Segoe UI"/>
          <w:sz w:val="20"/>
          <w:szCs w:val="20"/>
        </w:rPr>
        <w:tab/>
        <w:t xml:space="preserve">EFEITO LEGAL. </w:t>
      </w:r>
      <w:r w:rsidRPr="00851776">
        <w:rPr>
          <w:rFonts w:ascii="Segoe UI" w:eastAsia="SimSun" w:hAnsi="Segoe UI" w:cs="Segoe UI"/>
          <w:b w:val="0"/>
          <w:bCs w:val="0"/>
          <w:sz w:val="20"/>
          <w:szCs w:val="20"/>
        </w:rPr>
        <w:t xml:space="preserve">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w:t>
      </w:r>
      <w:r w:rsidRPr="00851776">
        <w:rPr>
          <w:rFonts w:ascii="Segoe UI" w:eastAsia="SimSun" w:hAnsi="Segoe UI" w:cs="Segoe UI"/>
          <w:b w:val="0"/>
          <w:bCs w:val="0"/>
          <w:sz w:val="20"/>
          <w:szCs w:val="20"/>
        </w:rPr>
        <w:lastRenderedPageBreak/>
        <w:t>do seu estado ou país caso estas proíbam tal alteração.</w:t>
      </w:r>
    </w:p>
    <w:p w14:paraId="224C0EEC" w14:textId="67E7D2AE" w:rsidR="005211A4" w:rsidRPr="00851776" w:rsidRDefault="00761033" w:rsidP="00EB638B">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2</w:t>
      </w:r>
      <w:r w:rsidR="00851776" w:rsidRPr="00851776">
        <w:rPr>
          <w:rFonts w:ascii="Segoe UI" w:eastAsia="SimSun" w:hAnsi="Segoe UI" w:cs="Segoe UI"/>
          <w:sz w:val="20"/>
          <w:szCs w:val="20"/>
        </w:rPr>
        <w:t>1</w:t>
      </w:r>
      <w:r w:rsidRPr="00851776">
        <w:rPr>
          <w:rFonts w:ascii="Segoe UI" w:eastAsia="SimSun" w:hAnsi="Segoe UI" w:cs="Segoe UI"/>
          <w:sz w:val="20"/>
          <w:szCs w:val="20"/>
        </w:rPr>
        <w:t>.</w:t>
      </w:r>
      <w:r w:rsidRPr="00851776">
        <w:rPr>
          <w:rFonts w:ascii="Segoe UI" w:eastAsia="SimSun" w:hAnsi="Segoe UI" w:cs="Segoe UI"/>
          <w:sz w:val="20"/>
          <w:szCs w:val="20"/>
        </w:rPr>
        <w:tab/>
      </w:r>
      <w:r w:rsidRPr="00851776">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851776">
        <w:rPr>
          <w:rFonts w:ascii="Segoe UI" w:eastAsia="SimSun" w:hAnsi="Segoe UI" w:cs="Segoe UI"/>
          <w:bCs w:val="0"/>
          <w:sz w:val="20"/>
          <w:szCs w:val="20"/>
        </w:rPr>
        <w:t>APROPRIADOS</w:t>
      </w:r>
      <w:r w:rsidRPr="00851776">
        <w:rPr>
          <w:rFonts w:ascii="Segoe UI" w:hAnsi="Segoe UI" w:cs="Segoe UI"/>
          <w:sz w:val="20"/>
          <w:szCs w:val="20"/>
        </w:rPr>
        <w:t xml:space="preserve"> A FIM DE DETERMINAR QUE O SOFTWARE SEJA ADEQUADO PARA TAL USO.</w:t>
      </w:r>
    </w:p>
    <w:p w14:paraId="5AE53C30" w14:textId="77777777" w:rsidR="005211A4" w:rsidRPr="00851776" w:rsidRDefault="005211A4" w:rsidP="00EB638B">
      <w:pPr>
        <w:widowControl w:val="0"/>
        <w:ind w:left="360"/>
        <w:outlineLvl w:val="0"/>
        <w:rPr>
          <w:rFonts w:ascii="Segoe UI" w:hAnsi="Segoe UI" w:cs="Segoe UI"/>
          <w:sz w:val="20"/>
          <w:szCs w:val="20"/>
        </w:rPr>
      </w:pPr>
      <w:r w:rsidRPr="00851776">
        <w:rPr>
          <w:rFonts w:ascii="Segoe UI" w:hAnsi="Segoe UI" w:cs="Segoe UI"/>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851776">
        <w:rPr>
          <w:rFonts w:ascii="Segoe UI" w:eastAsia="SimSun" w:hAnsi="Segoe UI" w:cs="Segoe UI"/>
          <w:b/>
          <w:bCs/>
          <w:sz w:val="20"/>
          <w:szCs w:val="20"/>
        </w:rPr>
        <w:t xml:space="preserve"> </w:t>
      </w:r>
    </w:p>
    <w:p w14:paraId="2742F014" w14:textId="77777777" w:rsidR="005211A4" w:rsidRPr="00851776" w:rsidRDefault="005211A4" w:rsidP="00EB638B">
      <w:pPr>
        <w:widowControl w:val="0"/>
        <w:ind w:left="360"/>
        <w:outlineLvl w:val="0"/>
        <w:rPr>
          <w:rFonts w:ascii="Segoe UI" w:hAnsi="Segoe UI" w:cs="Segoe UI"/>
          <w:sz w:val="20"/>
          <w:szCs w:val="20"/>
        </w:rPr>
      </w:pPr>
      <w:r w:rsidRPr="00851776">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851776" w:rsidRDefault="002A19AC">
      <w:pPr>
        <w:rPr>
          <w:rFonts w:ascii="Segoe UI" w:hAnsi="Segoe UI" w:cs="Segoe UI"/>
          <w:sz w:val="20"/>
          <w:szCs w:val="20"/>
        </w:rPr>
      </w:pPr>
    </w:p>
    <w:sectPr w:rsidR="002A19AC" w:rsidRPr="0085177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040F4" w14:textId="77777777" w:rsidR="00BF5419" w:rsidRDefault="00BF5419" w:rsidP="00612F06">
      <w:pPr>
        <w:spacing w:before="0" w:after="0"/>
      </w:pPr>
      <w:r>
        <w:separator/>
      </w:r>
    </w:p>
  </w:endnote>
  <w:endnote w:type="continuationSeparator" w:id="0">
    <w:p w14:paraId="33BEEB7B" w14:textId="77777777" w:rsidR="00BF5419" w:rsidRDefault="00BF5419"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60C22" w14:textId="7CDDBC80" w:rsidR="00851776" w:rsidRDefault="00851776">
    <w:pPr>
      <w:pStyle w:val="Footer"/>
    </w:pPr>
    <w:r w:rsidRPr="00851776">
      <w:t>ISV Royalty Agreement EULA</w:t>
    </w:r>
  </w:p>
  <w:p w14:paraId="6F8F03A4"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F92DA" w14:textId="77777777" w:rsidR="00BF5419" w:rsidRDefault="00BF5419" w:rsidP="00612F06">
      <w:pPr>
        <w:spacing w:before="0" w:after="0"/>
      </w:pPr>
      <w:r>
        <w:separator/>
      </w:r>
    </w:p>
  </w:footnote>
  <w:footnote w:type="continuationSeparator" w:id="0">
    <w:p w14:paraId="305F7B2C" w14:textId="77777777" w:rsidR="00BF5419" w:rsidRDefault="00BF5419" w:rsidP="00612F06">
      <w:pPr>
        <w:spacing w:before="0" w:after="0"/>
      </w:pPr>
      <w:r>
        <w:continuationSeparator/>
      </w:r>
    </w:p>
  </w:footnote>
  <w:footnote w:id="1">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2">
    <w:p w14:paraId="652F8002" w14:textId="1C6F76DA"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201</w:t>
      </w:r>
      <w:r w:rsidR="00851776">
        <w:rPr>
          <w:bCs/>
          <w:sz w:val="16"/>
          <w:szCs w:val="16"/>
          <w:lang w:val="es-MX" w:eastAsia="en-US" w:bidi="ar-SA"/>
        </w:rPr>
        <w:t>9</w:t>
      </w:r>
      <w:r w:rsidRPr="00696649">
        <w:rPr>
          <w:bCs/>
          <w:sz w:val="16"/>
          <w:szCs w:val="16"/>
          <w:lang w:val="es-MX" w:eastAsia="en-US" w:bidi="ar-SA"/>
        </w:rPr>
        <w:t>, Academic Edition.</w:t>
      </w:r>
    </w:p>
  </w:footnote>
  <w:footnote w:id="3">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4">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5">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6">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C9C4DC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C4CB70"/>
    <w:lvl w:ilvl="0" w:tplc="0D526BEE">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630EA15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179ABE78"/>
    <w:lvl w:ilvl="0" w:tplc="72D25CF8">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C4C6B"/>
    <w:rsid w:val="003D316C"/>
    <w:rsid w:val="003D66BD"/>
    <w:rsid w:val="00412C54"/>
    <w:rsid w:val="004130CE"/>
    <w:rsid w:val="00431E80"/>
    <w:rsid w:val="00447A28"/>
    <w:rsid w:val="00452F84"/>
    <w:rsid w:val="0045587C"/>
    <w:rsid w:val="0045668A"/>
    <w:rsid w:val="00465F81"/>
    <w:rsid w:val="00470817"/>
    <w:rsid w:val="0047378C"/>
    <w:rsid w:val="004D285C"/>
    <w:rsid w:val="004E28EE"/>
    <w:rsid w:val="004F4325"/>
    <w:rsid w:val="00512804"/>
    <w:rsid w:val="005211A4"/>
    <w:rsid w:val="005364CE"/>
    <w:rsid w:val="0054065E"/>
    <w:rsid w:val="00581F7B"/>
    <w:rsid w:val="005A6F3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C1048"/>
    <w:rsid w:val="007F037C"/>
    <w:rsid w:val="00801E47"/>
    <w:rsid w:val="008029C3"/>
    <w:rsid w:val="00816D4A"/>
    <w:rsid w:val="00817E01"/>
    <w:rsid w:val="00842143"/>
    <w:rsid w:val="00843A10"/>
    <w:rsid w:val="00851776"/>
    <w:rsid w:val="0087418F"/>
    <w:rsid w:val="00890080"/>
    <w:rsid w:val="008A26E7"/>
    <w:rsid w:val="008E7E02"/>
    <w:rsid w:val="00974E59"/>
    <w:rsid w:val="00993DF9"/>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BF5419"/>
    <w:rsid w:val="00C165C5"/>
    <w:rsid w:val="00C500D4"/>
    <w:rsid w:val="00C50EF8"/>
    <w:rsid w:val="00C708A3"/>
    <w:rsid w:val="00C751F7"/>
    <w:rsid w:val="00C77C7E"/>
    <w:rsid w:val="00CA588A"/>
    <w:rsid w:val="00CB5F5B"/>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lV7bg3UK9J/DY5JmBnT7+zvaVZo=" w:salt="r0KHXxUg5+i9hz47vmaCf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FD542-7E58-400E-AD27-0DDDB2808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14814-A649-40EE-9A3D-DC3FA7B621C3}">
  <ds:schemaRefs>
    <ds:schemaRef ds:uri="http://schemas.microsoft.com/sharepoint/v3/contenttype/forms"/>
  </ds:schemaRefs>
</ds:datastoreItem>
</file>

<file path=customXml/itemProps3.xml><?xml version="1.0" encoding="utf-8"?>
<ds:datastoreItem xmlns:ds="http://schemas.openxmlformats.org/officeDocument/2006/customXml" ds:itemID="{00B888A9-E313-4C69-A08D-FFE0A3A4CC5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5F45B6C-6A17-49E6-9F4D-3FC9C27A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4413</Words>
  <Characters>25158</Characters>
  <Application>Microsoft Office Word</Application>
  <DocSecurity>0</DocSecurity>
  <Lines>209</Lines>
  <Paragraphs>59</Paragraphs>
  <ScaleCrop>false</ScaleCrop>
  <LinksUpToDate>false</LinksUpToDate>
  <CharactersWithSpaces>29512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2020-03-06T19:08:00Z</dcterms:created>
  <dcterms:modified xsi:type="dcterms:W3CDTF">2020-03-27T19:43:00Z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